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31" w:type="dxa"/>
        <w:tblInd w:w="92" w:type="dxa"/>
        <w:tblLook w:val="04A0" w:firstRow="1" w:lastRow="0" w:firstColumn="1" w:lastColumn="0" w:noHBand="0" w:noVBand="1"/>
      </w:tblPr>
      <w:tblGrid>
        <w:gridCol w:w="608"/>
        <w:gridCol w:w="100"/>
        <w:gridCol w:w="203"/>
        <w:gridCol w:w="696"/>
        <w:gridCol w:w="263"/>
        <w:gridCol w:w="321"/>
        <w:gridCol w:w="12"/>
        <w:gridCol w:w="319"/>
        <w:gridCol w:w="311"/>
        <w:gridCol w:w="4698"/>
        <w:gridCol w:w="71"/>
        <w:gridCol w:w="571"/>
        <w:gridCol w:w="318"/>
        <w:gridCol w:w="73"/>
        <w:gridCol w:w="585"/>
        <w:gridCol w:w="708"/>
        <w:gridCol w:w="97"/>
        <w:gridCol w:w="577"/>
      </w:tblGrid>
      <w:tr w:rsidR="00D22CD3" w:rsidRPr="00D22CD3" w:rsidTr="007248E3">
        <w:trPr>
          <w:trHeight w:val="300"/>
        </w:trPr>
        <w:tc>
          <w:tcPr>
            <w:tcW w:w="8173" w:type="dxa"/>
            <w:gridSpan w:val="12"/>
            <w:tcBorders>
              <w:top w:val="nil"/>
              <w:left w:val="nil"/>
              <w:bottom w:val="nil"/>
              <w:right w:val="nil"/>
            </w:tcBorders>
            <w:shd w:val="clear" w:color="auto" w:fill="auto"/>
            <w:noWrap/>
            <w:vAlign w:val="center"/>
            <w:hideMark/>
          </w:tcPr>
          <w:p w:rsidR="008A5F8F" w:rsidRDefault="00031EFC" w:rsidP="00031EFC">
            <w:pPr>
              <w:spacing w:after="0" w:line="240" w:lineRule="auto"/>
              <w:jc w:val="center"/>
              <w:rPr>
                <w:rFonts w:ascii="Arial" w:eastAsia="Times New Roman" w:hAnsi="Arial" w:cs="Arial"/>
                <w:b/>
                <w:bCs/>
                <w:color w:val="000000"/>
                <w:lang w:val="id-ID"/>
              </w:rPr>
            </w:pPr>
            <w:bookmarkStart w:id="0" w:name="_GoBack"/>
            <w:bookmarkEnd w:id="0"/>
            <w:r>
              <w:rPr>
                <w:rFonts w:ascii="Arial" w:eastAsia="Times New Roman" w:hAnsi="Arial" w:cs="Arial"/>
                <w:b/>
                <w:bCs/>
                <w:color w:val="000000"/>
                <w:lang w:val="id-ID"/>
              </w:rPr>
              <w:t xml:space="preserve">DAFTAR MATAKULIAH </w:t>
            </w:r>
            <w:r w:rsidR="00D22CD3" w:rsidRPr="00D22CD3">
              <w:rPr>
                <w:rFonts w:ascii="Arial" w:eastAsia="Times New Roman" w:hAnsi="Arial" w:cs="Arial"/>
                <w:b/>
                <w:bCs/>
                <w:color w:val="000000"/>
                <w:lang w:val="en-US"/>
              </w:rPr>
              <w:t xml:space="preserve">PROGRAM STUDI </w:t>
            </w:r>
            <w:r>
              <w:rPr>
                <w:rFonts w:ascii="Arial" w:eastAsia="Times New Roman" w:hAnsi="Arial" w:cs="Arial"/>
                <w:b/>
                <w:bCs/>
                <w:color w:val="000000"/>
                <w:lang w:val="id-ID"/>
              </w:rPr>
              <w:t xml:space="preserve">S1 </w:t>
            </w:r>
            <w:r w:rsidR="00D22CD3" w:rsidRPr="00D22CD3">
              <w:rPr>
                <w:rFonts w:ascii="Arial" w:eastAsia="Times New Roman" w:hAnsi="Arial" w:cs="Arial"/>
                <w:b/>
                <w:bCs/>
                <w:color w:val="000000"/>
                <w:lang w:val="en-US"/>
              </w:rPr>
              <w:t xml:space="preserve">FARMASI </w:t>
            </w:r>
          </w:p>
          <w:p w:rsidR="00031EFC" w:rsidRPr="008A5F8F" w:rsidRDefault="008A5F8F" w:rsidP="00031EFC">
            <w:pPr>
              <w:spacing w:after="0" w:line="240" w:lineRule="auto"/>
              <w:jc w:val="center"/>
              <w:rPr>
                <w:rFonts w:ascii="Arial" w:eastAsia="Times New Roman" w:hAnsi="Arial" w:cs="Arial"/>
                <w:b/>
                <w:bCs/>
                <w:color w:val="000000"/>
                <w:lang w:val="id-ID"/>
              </w:rPr>
            </w:pPr>
            <w:r>
              <w:rPr>
                <w:rFonts w:ascii="Arial" w:eastAsia="Times New Roman" w:hAnsi="Arial" w:cs="Arial"/>
                <w:b/>
                <w:bCs/>
                <w:color w:val="000000"/>
                <w:lang w:val="id-ID"/>
              </w:rPr>
              <w:t>FAKULTAS MIPA UNIVERSITAS TADULAKO</w:t>
            </w:r>
          </w:p>
          <w:p w:rsidR="00D22CD3" w:rsidRPr="00D22CD3" w:rsidRDefault="00031EFC" w:rsidP="00031EFC">
            <w:pPr>
              <w:spacing w:after="0" w:line="240" w:lineRule="auto"/>
              <w:jc w:val="center"/>
              <w:rPr>
                <w:rFonts w:ascii="Arial" w:eastAsia="Times New Roman" w:hAnsi="Arial" w:cs="Arial"/>
                <w:b/>
                <w:bCs/>
                <w:color w:val="000000"/>
                <w:lang w:val="en-US"/>
              </w:rPr>
            </w:pPr>
            <w:r>
              <w:rPr>
                <w:rFonts w:ascii="Arial" w:eastAsia="Times New Roman" w:hAnsi="Arial" w:cs="Arial"/>
                <w:b/>
                <w:bCs/>
                <w:color w:val="000000"/>
                <w:lang w:val="en-US"/>
              </w:rPr>
              <w:t>KURIKULUM</w:t>
            </w:r>
            <w:r>
              <w:rPr>
                <w:rFonts w:ascii="Arial" w:eastAsia="Times New Roman" w:hAnsi="Arial" w:cs="Arial"/>
                <w:b/>
                <w:bCs/>
                <w:color w:val="000000"/>
                <w:lang w:val="id-ID"/>
              </w:rPr>
              <w:t xml:space="preserve"> </w:t>
            </w:r>
            <w:r w:rsidR="00D22CD3" w:rsidRPr="00D22CD3">
              <w:rPr>
                <w:rFonts w:ascii="Arial" w:eastAsia="Times New Roman" w:hAnsi="Arial" w:cs="Arial"/>
                <w:b/>
                <w:bCs/>
                <w:color w:val="000000"/>
                <w:lang w:val="en-US"/>
              </w:rPr>
              <w:t>2016-2021</w:t>
            </w:r>
          </w:p>
        </w:tc>
        <w:tc>
          <w:tcPr>
            <w:tcW w:w="976" w:type="dxa"/>
            <w:gridSpan w:val="3"/>
            <w:tcBorders>
              <w:top w:val="nil"/>
              <w:left w:val="nil"/>
              <w:bottom w:val="nil"/>
              <w:right w:val="nil"/>
            </w:tcBorders>
            <w:shd w:val="clear" w:color="auto" w:fill="auto"/>
            <w:noWrap/>
            <w:vAlign w:val="center"/>
            <w:hideMark/>
          </w:tcPr>
          <w:p w:rsidR="00D22CD3" w:rsidRPr="00D22CD3" w:rsidRDefault="00D22CD3" w:rsidP="00D22CD3">
            <w:pPr>
              <w:spacing w:after="0" w:line="240" w:lineRule="auto"/>
              <w:rPr>
                <w:rFonts w:ascii="Calibri" w:eastAsia="Times New Roman" w:hAnsi="Calibri" w:cs="Times New Roman"/>
                <w:color w:val="000000"/>
                <w:lang w:val="en-US"/>
              </w:rPr>
            </w:pPr>
          </w:p>
        </w:tc>
        <w:tc>
          <w:tcPr>
            <w:tcW w:w="1382" w:type="dxa"/>
            <w:gridSpan w:val="3"/>
            <w:tcBorders>
              <w:top w:val="nil"/>
              <w:left w:val="nil"/>
              <w:bottom w:val="nil"/>
              <w:right w:val="nil"/>
            </w:tcBorders>
            <w:shd w:val="clear" w:color="auto" w:fill="auto"/>
            <w:noWrap/>
            <w:vAlign w:val="center"/>
            <w:hideMark/>
          </w:tcPr>
          <w:p w:rsidR="00D22CD3" w:rsidRPr="00D22CD3" w:rsidRDefault="00D22CD3" w:rsidP="00D22CD3">
            <w:pPr>
              <w:spacing w:after="0" w:line="240" w:lineRule="auto"/>
              <w:rPr>
                <w:rFonts w:ascii="Calibri" w:eastAsia="Times New Roman" w:hAnsi="Calibri" w:cs="Times New Roman"/>
                <w:color w:val="000000"/>
                <w:lang w:val="en-US"/>
              </w:rPr>
            </w:pPr>
          </w:p>
        </w:tc>
      </w:tr>
      <w:tr w:rsidR="00D22CD3" w:rsidRPr="00D22CD3" w:rsidTr="007248E3">
        <w:trPr>
          <w:gridAfter w:val="1"/>
          <w:wAfter w:w="577" w:type="dxa"/>
          <w:trHeight w:val="300"/>
        </w:trPr>
        <w:tc>
          <w:tcPr>
            <w:tcW w:w="708" w:type="dxa"/>
            <w:gridSpan w:val="2"/>
            <w:tcBorders>
              <w:top w:val="nil"/>
              <w:left w:val="nil"/>
              <w:bottom w:val="nil"/>
              <w:right w:val="nil"/>
            </w:tcBorders>
            <w:shd w:val="clear" w:color="auto" w:fill="auto"/>
            <w:noWrap/>
            <w:vAlign w:val="center"/>
            <w:hideMark/>
          </w:tcPr>
          <w:p w:rsidR="00D22CD3" w:rsidRPr="00D22CD3" w:rsidRDefault="00D22CD3" w:rsidP="00D22CD3">
            <w:pPr>
              <w:spacing w:after="0" w:line="240" w:lineRule="auto"/>
              <w:jc w:val="center"/>
              <w:rPr>
                <w:rFonts w:ascii="Calibri" w:eastAsia="Times New Roman" w:hAnsi="Calibri" w:cs="Times New Roman"/>
                <w:b/>
                <w:bCs/>
                <w:color w:val="000000"/>
                <w:lang w:val="en-US"/>
              </w:rPr>
            </w:pPr>
          </w:p>
        </w:tc>
        <w:tc>
          <w:tcPr>
            <w:tcW w:w="1162" w:type="dxa"/>
            <w:gridSpan w:val="3"/>
            <w:tcBorders>
              <w:top w:val="nil"/>
              <w:left w:val="nil"/>
              <w:bottom w:val="nil"/>
              <w:right w:val="nil"/>
            </w:tcBorders>
            <w:shd w:val="clear" w:color="auto" w:fill="auto"/>
            <w:noWrap/>
            <w:vAlign w:val="center"/>
            <w:hideMark/>
          </w:tcPr>
          <w:p w:rsidR="00D22CD3" w:rsidRPr="00D22CD3" w:rsidRDefault="00D22CD3" w:rsidP="00D22CD3">
            <w:pPr>
              <w:spacing w:after="0" w:line="240" w:lineRule="auto"/>
              <w:rPr>
                <w:rFonts w:ascii="Calibri" w:eastAsia="Times New Roman" w:hAnsi="Calibri" w:cs="Times New Roman"/>
                <w:color w:val="000000"/>
                <w:lang w:val="en-US"/>
              </w:rPr>
            </w:pPr>
          </w:p>
        </w:tc>
        <w:tc>
          <w:tcPr>
            <w:tcW w:w="652" w:type="dxa"/>
            <w:gridSpan w:val="3"/>
            <w:tcBorders>
              <w:top w:val="nil"/>
              <w:left w:val="nil"/>
              <w:bottom w:val="nil"/>
              <w:right w:val="nil"/>
            </w:tcBorders>
            <w:shd w:val="clear" w:color="auto" w:fill="auto"/>
            <w:noWrap/>
            <w:vAlign w:val="center"/>
            <w:hideMark/>
          </w:tcPr>
          <w:p w:rsidR="00D22CD3" w:rsidRPr="00D22CD3" w:rsidRDefault="00D22CD3" w:rsidP="00D22CD3">
            <w:pPr>
              <w:spacing w:after="0" w:line="240" w:lineRule="auto"/>
              <w:rPr>
                <w:rFonts w:ascii="Calibri" w:eastAsia="Times New Roman" w:hAnsi="Calibri" w:cs="Times New Roman"/>
                <w:color w:val="000000"/>
                <w:lang w:val="en-US"/>
              </w:rPr>
            </w:pPr>
          </w:p>
        </w:tc>
        <w:tc>
          <w:tcPr>
            <w:tcW w:w="5080" w:type="dxa"/>
            <w:gridSpan w:val="3"/>
            <w:tcBorders>
              <w:top w:val="nil"/>
              <w:left w:val="nil"/>
              <w:bottom w:val="nil"/>
              <w:right w:val="nil"/>
            </w:tcBorders>
            <w:shd w:val="clear" w:color="auto" w:fill="auto"/>
            <w:noWrap/>
            <w:vAlign w:val="center"/>
            <w:hideMark/>
          </w:tcPr>
          <w:p w:rsidR="00D22CD3" w:rsidRPr="00D22CD3" w:rsidRDefault="00D22CD3" w:rsidP="00D22CD3">
            <w:pPr>
              <w:spacing w:after="0" w:line="240" w:lineRule="auto"/>
              <w:rPr>
                <w:rFonts w:ascii="Calibri" w:eastAsia="Times New Roman" w:hAnsi="Calibri" w:cs="Times New Roman"/>
                <w:color w:val="000000"/>
                <w:lang w:val="en-US"/>
              </w:rPr>
            </w:pPr>
          </w:p>
        </w:tc>
        <w:tc>
          <w:tcPr>
            <w:tcW w:w="962" w:type="dxa"/>
            <w:gridSpan w:val="3"/>
            <w:tcBorders>
              <w:top w:val="nil"/>
              <w:left w:val="nil"/>
              <w:bottom w:val="nil"/>
              <w:right w:val="nil"/>
            </w:tcBorders>
            <w:shd w:val="clear" w:color="auto" w:fill="auto"/>
            <w:noWrap/>
            <w:vAlign w:val="center"/>
            <w:hideMark/>
          </w:tcPr>
          <w:p w:rsidR="00D22CD3" w:rsidRPr="00D22CD3" w:rsidRDefault="00D22CD3"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D22CD3" w:rsidRPr="00D22CD3" w:rsidRDefault="00D22CD3" w:rsidP="00D22CD3">
            <w:pPr>
              <w:spacing w:after="0" w:line="240" w:lineRule="auto"/>
              <w:rPr>
                <w:rFonts w:ascii="Calibri" w:eastAsia="Times New Roman" w:hAnsi="Calibri" w:cs="Times New Roman"/>
                <w:color w:val="000000"/>
                <w:lang w:val="en-US"/>
              </w:rPr>
            </w:pPr>
          </w:p>
        </w:tc>
      </w:tr>
      <w:tr w:rsidR="00D22CD3" w:rsidRPr="00D22CD3" w:rsidTr="007248E3">
        <w:trPr>
          <w:gridAfter w:val="1"/>
          <w:wAfter w:w="577" w:type="dxa"/>
          <w:trHeight w:val="315"/>
        </w:trPr>
        <w:tc>
          <w:tcPr>
            <w:tcW w:w="7602" w:type="dxa"/>
            <w:gridSpan w:val="11"/>
            <w:tcBorders>
              <w:top w:val="nil"/>
              <w:left w:val="nil"/>
              <w:bottom w:val="nil"/>
              <w:right w:val="nil"/>
            </w:tcBorders>
            <w:shd w:val="clear" w:color="auto" w:fill="auto"/>
            <w:noWrap/>
            <w:vAlign w:val="center"/>
            <w:hideMark/>
          </w:tcPr>
          <w:p w:rsidR="00D22CD3" w:rsidRPr="00D22CD3" w:rsidRDefault="00D22CD3"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Semester I (Satu)</w:t>
            </w:r>
          </w:p>
        </w:tc>
        <w:tc>
          <w:tcPr>
            <w:tcW w:w="962" w:type="dxa"/>
            <w:gridSpan w:val="3"/>
            <w:tcBorders>
              <w:top w:val="nil"/>
              <w:left w:val="nil"/>
              <w:bottom w:val="nil"/>
              <w:right w:val="nil"/>
            </w:tcBorders>
            <w:shd w:val="clear" w:color="auto" w:fill="auto"/>
            <w:noWrap/>
            <w:vAlign w:val="center"/>
            <w:hideMark/>
          </w:tcPr>
          <w:p w:rsidR="00D22CD3" w:rsidRPr="00D22CD3" w:rsidRDefault="00D22CD3"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D22CD3" w:rsidRPr="00D22CD3" w:rsidRDefault="00D22CD3" w:rsidP="00D22CD3">
            <w:pPr>
              <w:spacing w:after="0" w:line="240" w:lineRule="auto"/>
              <w:rPr>
                <w:rFonts w:ascii="Calibri" w:eastAsia="Times New Roman" w:hAnsi="Calibri" w:cs="Times New Roman"/>
                <w:color w:val="000000"/>
                <w:lang w:val="en-US"/>
              </w:rPr>
            </w:pPr>
          </w:p>
        </w:tc>
      </w:tr>
      <w:tr w:rsidR="00D22CD3" w:rsidRPr="00D22CD3" w:rsidTr="007248E3">
        <w:trPr>
          <w:gridAfter w:val="1"/>
          <w:wAfter w:w="577" w:type="dxa"/>
          <w:trHeight w:val="402"/>
        </w:trPr>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D22CD3" w:rsidRPr="00D22CD3" w:rsidRDefault="00D22CD3"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814" w:type="dxa"/>
            <w:gridSpan w:val="6"/>
            <w:vMerge w:val="restart"/>
            <w:tcBorders>
              <w:top w:val="single" w:sz="8" w:space="0" w:color="000000"/>
              <w:left w:val="single" w:sz="8" w:space="0" w:color="000000"/>
              <w:bottom w:val="single" w:sz="8" w:space="0" w:color="000000"/>
              <w:right w:val="nil"/>
            </w:tcBorders>
            <w:shd w:val="clear" w:color="000000" w:fill="A6A6A6"/>
            <w:vAlign w:val="center"/>
            <w:hideMark/>
          </w:tcPr>
          <w:p w:rsidR="00D22CD3" w:rsidRPr="00D22CD3" w:rsidRDefault="00D22CD3"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KODE</w:t>
            </w:r>
          </w:p>
        </w:tc>
        <w:tc>
          <w:tcPr>
            <w:tcW w:w="508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D22CD3" w:rsidRPr="00D22CD3" w:rsidRDefault="00D22CD3"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2"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D22CD3" w:rsidRPr="00D22CD3" w:rsidRDefault="00D22CD3"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9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D22CD3" w:rsidRPr="00D22CD3" w:rsidRDefault="00D22CD3"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D22CD3" w:rsidRPr="00D22CD3" w:rsidTr="007248E3">
        <w:trPr>
          <w:gridAfter w:val="1"/>
          <w:wAfter w:w="577" w:type="dxa"/>
          <w:trHeight w:val="402"/>
        </w:trPr>
        <w:tc>
          <w:tcPr>
            <w:tcW w:w="708" w:type="dxa"/>
            <w:gridSpan w:val="2"/>
            <w:vMerge/>
            <w:tcBorders>
              <w:top w:val="single" w:sz="8" w:space="0" w:color="000000"/>
              <w:left w:val="single" w:sz="8" w:space="0" w:color="000000"/>
              <w:bottom w:val="single" w:sz="8" w:space="0" w:color="000000"/>
              <w:right w:val="single" w:sz="8" w:space="0" w:color="000000"/>
            </w:tcBorders>
            <w:vAlign w:val="center"/>
            <w:hideMark/>
          </w:tcPr>
          <w:p w:rsidR="00D22CD3" w:rsidRPr="00D22CD3" w:rsidRDefault="00D22CD3" w:rsidP="00D22CD3">
            <w:pPr>
              <w:spacing w:after="0" w:line="240" w:lineRule="auto"/>
              <w:rPr>
                <w:rFonts w:ascii="Arial" w:eastAsia="Times New Roman" w:hAnsi="Arial" w:cs="Arial"/>
                <w:b/>
                <w:bCs/>
                <w:color w:val="000000"/>
                <w:lang w:val="en-US"/>
              </w:rPr>
            </w:pPr>
          </w:p>
        </w:tc>
        <w:tc>
          <w:tcPr>
            <w:tcW w:w="1814" w:type="dxa"/>
            <w:gridSpan w:val="6"/>
            <w:vMerge/>
            <w:tcBorders>
              <w:top w:val="single" w:sz="8" w:space="0" w:color="000000"/>
              <w:left w:val="single" w:sz="8" w:space="0" w:color="000000"/>
              <w:bottom w:val="single" w:sz="8" w:space="0" w:color="000000"/>
              <w:right w:val="nil"/>
            </w:tcBorders>
            <w:vAlign w:val="center"/>
            <w:hideMark/>
          </w:tcPr>
          <w:p w:rsidR="00D22CD3" w:rsidRPr="00D22CD3" w:rsidRDefault="00D22CD3" w:rsidP="00D22CD3">
            <w:pPr>
              <w:spacing w:after="0" w:line="240" w:lineRule="auto"/>
              <w:rPr>
                <w:rFonts w:ascii="Arial" w:eastAsia="Times New Roman" w:hAnsi="Arial" w:cs="Arial"/>
                <w:b/>
                <w:bCs/>
                <w:color w:val="000000"/>
                <w:lang w:val="en-US"/>
              </w:rPr>
            </w:pPr>
          </w:p>
        </w:tc>
        <w:tc>
          <w:tcPr>
            <w:tcW w:w="5080" w:type="dxa"/>
            <w:gridSpan w:val="3"/>
            <w:vMerge/>
            <w:tcBorders>
              <w:top w:val="single" w:sz="8" w:space="0" w:color="000000"/>
              <w:left w:val="single" w:sz="8" w:space="0" w:color="000000"/>
              <w:bottom w:val="single" w:sz="8" w:space="0" w:color="000000"/>
              <w:right w:val="single" w:sz="8" w:space="0" w:color="000000"/>
            </w:tcBorders>
            <w:vAlign w:val="center"/>
            <w:hideMark/>
          </w:tcPr>
          <w:p w:rsidR="00D22CD3" w:rsidRPr="00D22CD3" w:rsidRDefault="00D22CD3" w:rsidP="00D22CD3">
            <w:pPr>
              <w:spacing w:after="0" w:line="240" w:lineRule="auto"/>
              <w:rPr>
                <w:rFonts w:ascii="Arial" w:eastAsia="Times New Roman" w:hAnsi="Arial" w:cs="Arial"/>
                <w:b/>
                <w:bCs/>
                <w:color w:val="000000"/>
                <w:lang w:val="en-US"/>
              </w:rPr>
            </w:pPr>
          </w:p>
        </w:tc>
        <w:tc>
          <w:tcPr>
            <w:tcW w:w="962" w:type="dxa"/>
            <w:gridSpan w:val="3"/>
            <w:vMerge/>
            <w:tcBorders>
              <w:top w:val="single" w:sz="8" w:space="0" w:color="000000"/>
              <w:left w:val="single" w:sz="8" w:space="0" w:color="000000"/>
              <w:bottom w:val="single" w:sz="8" w:space="0" w:color="000000"/>
              <w:right w:val="single" w:sz="8" w:space="0" w:color="000000"/>
            </w:tcBorders>
            <w:vAlign w:val="center"/>
            <w:hideMark/>
          </w:tcPr>
          <w:p w:rsidR="00D22CD3" w:rsidRPr="00D22CD3" w:rsidRDefault="00D22CD3" w:rsidP="00D22CD3">
            <w:pPr>
              <w:spacing w:after="0" w:line="240" w:lineRule="auto"/>
              <w:rPr>
                <w:rFonts w:ascii="Arial" w:eastAsia="Times New Roman" w:hAnsi="Arial" w:cs="Arial"/>
                <w:b/>
                <w:bCs/>
                <w:color w:val="000000"/>
                <w:lang w:val="en-US"/>
              </w:rPr>
            </w:pPr>
          </w:p>
        </w:tc>
        <w:tc>
          <w:tcPr>
            <w:tcW w:w="1390" w:type="dxa"/>
            <w:gridSpan w:val="3"/>
            <w:vMerge/>
            <w:tcBorders>
              <w:top w:val="single" w:sz="8" w:space="0" w:color="000000"/>
              <w:left w:val="single" w:sz="8" w:space="0" w:color="000000"/>
              <w:bottom w:val="single" w:sz="8" w:space="0" w:color="000000"/>
              <w:right w:val="single" w:sz="8" w:space="0" w:color="000000"/>
            </w:tcBorders>
            <w:vAlign w:val="center"/>
            <w:hideMark/>
          </w:tcPr>
          <w:p w:rsidR="00D22CD3" w:rsidRPr="00D22CD3" w:rsidRDefault="00D22CD3" w:rsidP="00D22CD3">
            <w:pPr>
              <w:spacing w:after="0" w:line="240" w:lineRule="auto"/>
              <w:rPr>
                <w:rFonts w:ascii="Arial" w:eastAsia="Times New Roman" w:hAnsi="Arial" w:cs="Arial"/>
                <w:b/>
                <w:bCs/>
                <w:color w:val="000000"/>
                <w:lang w:val="en-US"/>
              </w:rPr>
            </w:pPr>
          </w:p>
        </w:tc>
      </w:tr>
      <w:tr w:rsidR="00D22CD3"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D22CD3" w:rsidRPr="00D22CD3" w:rsidRDefault="00D22CD3"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116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G00161</w:t>
            </w:r>
          </w:p>
        </w:tc>
        <w:tc>
          <w:tcPr>
            <w:tcW w:w="65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001</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rPr>
                <w:rFonts w:ascii="Arial" w:eastAsia="Times New Roman" w:hAnsi="Arial" w:cs="Arial"/>
                <w:lang w:val="en-US"/>
              </w:rPr>
            </w:pPr>
            <w:r w:rsidRPr="00D22CD3">
              <w:rPr>
                <w:rFonts w:ascii="Arial" w:eastAsia="Times New Roman" w:hAnsi="Arial" w:cs="Arial"/>
                <w:lang w:val="en-US"/>
              </w:rPr>
              <w:t>Matematika Dasar</w:t>
            </w:r>
          </w:p>
        </w:tc>
        <w:tc>
          <w:tcPr>
            <w:tcW w:w="962"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3</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D22CD3"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D22CD3" w:rsidRPr="00D22CD3" w:rsidRDefault="00D22CD3"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p>
        </w:tc>
        <w:tc>
          <w:tcPr>
            <w:tcW w:w="116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G00161</w:t>
            </w:r>
          </w:p>
        </w:tc>
        <w:tc>
          <w:tcPr>
            <w:tcW w:w="65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002</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rPr>
                <w:rFonts w:ascii="Arial" w:eastAsia="Times New Roman" w:hAnsi="Arial" w:cs="Arial"/>
                <w:lang w:val="en-US"/>
              </w:rPr>
            </w:pPr>
            <w:r w:rsidRPr="00D22CD3">
              <w:rPr>
                <w:rFonts w:ascii="Arial" w:eastAsia="Times New Roman" w:hAnsi="Arial" w:cs="Arial"/>
                <w:lang w:val="en-US"/>
              </w:rPr>
              <w:t>Fisika Dasar</w:t>
            </w:r>
          </w:p>
        </w:tc>
        <w:tc>
          <w:tcPr>
            <w:tcW w:w="962"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3</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D22CD3"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D22CD3" w:rsidRPr="00D22CD3" w:rsidRDefault="00D22CD3"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p>
        </w:tc>
        <w:tc>
          <w:tcPr>
            <w:tcW w:w="116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G00161</w:t>
            </w:r>
          </w:p>
        </w:tc>
        <w:tc>
          <w:tcPr>
            <w:tcW w:w="65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003</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rPr>
                <w:rFonts w:ascii="Arial" w:eastAsia="Times New Roman" w:hAnsi="Arial" w:cs="Arial"/>
                <w:lang w:val="en-US"/>
              </w:rPr>
            </w:pPr>
            <w:r w:rsidRPr="00D22CD3">
              <w:rPr>
                <w:rFonts w:ascii="Arial" w:eastAsia="Times New Roman" w:hAnsi="Arial" w:cs="Arial"/>
                <w:lang w:val="en-US"/>
              </w:rPr>
              <w:t>Kimia Dasar</w:t>
            </w:r>
          </w:p>
        </w:tc>
        <w:tc>
          <w:tcPr>
            <w:tcW w:w="962"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3</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D22CD3"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D22CD3" w:rsidRPr="00D22CD3" w:rsidRDefault="00D22CD3"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4</w:t>
            </w:r>
          </w:p>
        </w:tc>
        <w:tc>
          <w:tcPr>
            <w:tcW w:w="116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G00161</w:t>
            </w:r>
          </w:p>
        </w:tc>
        <w:tc>
          <w:tcPr>
            <w:tcW w:w="65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004</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rPr>
                <w:rFonts w:ascii="Arial" w:eastAsia="Times New Roman" w:hAnsi="Arial" w:cs="Arial"/>
                <w:lang w:val="en-US"/>
              </w:rPr>
            </w:pPr>
            <w:r w:rsidRPr="00D22CD3">
              <w:rPr>
                <w:rFonts w:ascii="Arial" w:eastAsia="Times New Roman" w:hAnsi="Arial" w:cs="Arial"/>
                <w:lang w:val="en-US"/>
              </w:rPr>
              <w:t>Biologi Umum</w:t>
            </w:r>
          </w:p>
        </w:tc>
        <w:tc>
          <w:tcPr>
            <w:tcW w:w="962"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3</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D22CD3"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D22CD3" w:rsidRPr="00D22CD3" w:rsidRDefault="00D22CD3"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5</w:t>
            </w:r>
          </w:p>
        </w:tc>
        <w:tc>
          <w:tcPr>
            <w:tcW w:w="116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U00131</w:t>
            </w:r>
          </w:p>
        </w:tc>
        <w:tc>
          <w:tcPr>
            <w:tcW w:w="65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001</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rPr>
                <w:rFonts w:ascii="Arial" w:eastAsia="Times New Roman" w:hAnsi="Arial" w:cs="Arial"/>
                <w:lang w:val="en-US"/>
              </w:rPr>
            </w:pPr>
            <w:r w:rsidRPr="00D22CD3">
              <w:rPr>
                <w:rFonts w:ascii="Arial" w:eastAsia="Times New Roman" w:hAnsi="Arial" w:cs="Arial"/>
                <w:lang w:val="en-US"/>
              </w:rPr>
              <w:t>Pendidikan Agama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3</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D22CD3"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D22CD3" w:rsidRPr="00D22CD3" w:rsidRDefault="00D22CD3"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6</w:t>
            </w:r>
          </w:p>
        </w:tc>
        <w:tc>
          <w:tcPr>
            <w:tcW w:w="116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U00131</w:t>
            </w:r>
          </w:p>
        </w:tc>
        <w:tc>
          <w:tcPr>
            <w:tcW w:w="652" w:type="dxa"/>
            <w:gridSpan w:val="3"/>
            <w:tcBorders>
              <w:top w:val="nil"/>
              <w:left w:val="nil"/>
              <w:bottom w:val="single" w:sz="8" w:space="0" w:color="000000"/>
              <w:right w:val="nil"/>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003</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rPr>
                <w:rFonts w:ascii="Arial" w:eastAsia="Times New Roman" w:hAnsi="Arial" w:cs="Arial"/>
                <w:lang w:val="en-US"/>
              </w:rPr>
            </w:pPr>
            <w:r w:rsidRPr="00D22CD3">
              <w:rPr>
                <w:rFonts w:ascii="Arial" w:eastAsia="Times New Roman" w:hAnsi="Arial" w:cs="Arial"/>
                <w:lang w:val="en-US"/>
              </w:rPr>
              <w:t>Bahasa Indonesia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D22CD3" w:rsidRPr="00D22CD3" w:rsidRDefault="00D22CD3"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7</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6B4BB3">
            <w:pPr>
              <w:spacing w:after="0" w:line="240" w:lineRule="auto"/>
              <w:jc w:val="center"/>
              <w:rPr>
                <w:rFonts w:ascii="Arial" w:eastAsia="Times New Roman" w:hAnsi="Arial" w:cs="Arial"/>
                <w:lang w:val="en-US"/>
              </w:rPr>
            </w:pPr>
            <w:r w:rsidRPr="00D22CD3">
              <w:rPr>
                <w:rFonts w:ascii="Arial" w:eastAsia="Times New Roman" w:hAnsi="Arial" w:cs="Arial"/>
                <w:lang w:val="en-US"/>
              </w:rPr>
              <w:t>U00131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6B4BB3">
            <w:pPr>
              <w:spacing w:after="0" w:line="240" w:lineRule="auto"/>
              <w:jc w:val="center"/>
              <w:rPr>
                <w:rFonts w:ascii="Arial" w:eastAsia="Times New Roman" w:hAnsi="Arial" w:cs="Arial"/>
                <w:lang w:val="en-US"/>
              </w:rPr>
            </w:pPr>
            <w:r w:rsidRPr="00D22CD3">
              <w:rPr>
                <w:rFonts w:ascii="Arial" w:eastAsia="Times New Roman" w:hAnsi="Arial" w:cs="Arial"/>
                <w:lang w:val="en-US"/>
              </w:rPr>
              <w:t>002</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6B4BB3">
            <w:pPr>
              <w:spacing w:after="0" w:line="240" w:lineRule="auto"/>
              <w:rPr>
                <w:rFonts w:ascii="Arial" w:eastAsia="Times New Roman" w:hAnsi="Arial" w:cs="Arial"/>
                <w:lang w:val="en-US"/>
              </w:rPr>
            </w:pPr>
            <w:r w:rsidRPr="00D22CD3">
              <w:rPr>
                <w:rFonts w:ascii="Arial" w:eastAsia="Times New Roman" w:hAnsi="Arial" w:cs="Arial"/>
                <w:lang w:val="en-US"/>
              </w:rPr>
              <w:t>Pendidikan Pancasila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894"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19</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r w:rsidR="00A818F7" w:rsidRPr="00D22CD3" w:rsidTr="007248E3">
        <w:trPr>
          <w:gridAfter w:val="1"/>
          <w:wAfter w:w="577" w:type="dxa"/>
          <w:trHeight w:val="402"/>
        </w:trPr>
        <w:tc>
          <w:tcPr>
            <w:tcW w:w="708" w:type="dxa"/>
            <w:gridSpan w:val="2"/>
            <w:tcBorders>
              <w:top w:val="nil"/>
              <w:left w:val="nil"/>
              <w:bottom w:val="nil"/>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p>
        </w:tc>
        <w:tc>
          <w:tcPr>
            <w:tcW w:w="1162" w:type="dxa"/>
            <w:gridSpan w:val="3"/>
            <w:tcBorders>
              <w:top w:val="nil"/>
              <w:left w:val="nil"/>
              <w:bottom w:val="nil"/>
              <w:right w:val="nil"/>
            </w:tcBorders>
            <w:shd w:val="clear" w:color="auto" w:fill="auto"/>
            <w:noWrap/>
            <w:vAlign w:val="center"/>
            <w:hideMark/>
          </w:tcPr>
          <w:p w:rsidR="00A818F7" w:rsidRPr="00D22CD3" w:rsidRDefault="00A818F7" w:rsidP="006B4BB3">
            <w:pPr>
              <w:spacing w:after="0" w:line="240" w:lineRule="auto"/>
              <w:jc w:val="center"/>
              <w:rPr>
                <w:rFonts w:ascii="Arial" w:eastAsia="Times New Roman" w:hAnsi="Arial" w:cs="Arial"/>
                <w:lang w:val="en-US"/>
              </w:rPr>
            </w:pPr>
          </w:p>
        </w:tc>
        <w:tc>
          <w:tcPr>
            <w:tcW w:w="652" w:type="dxa"/>
            <w:gridSpan w:val="3"/>
            <w:tcBorders>
              <w:top w:val="nil"/>
              <w:left w:val="nil"/>
              <w:bottom w:val="nil"/>
              <w:right w:val="nil"/>
            </w:tcBorders>
            <w:shd w:val="clear" w:color="auto" w:fill="auto"/>
            <w:noWrap/>
            <w:vAlign w:val="center"/>
            <w:hideMark/>
          </w:tcPr>
          <w:p w:rsidR="00A818F7" w:rsidRPr="00D22CD3" w:rsidRDefault="00A818F7" w:rsidP="006B4BB3">
            <w:pPr>
              <w:spacing w:after="0" w:line="240" w:lineRule="auto"/>
              <w:jc w:val="center"/>
              <w:rPr>
                <w:rFonts w:ascii="Arial" w:eastAsia="Times New Roman" w:hAnsi="Arial" w:cs="Arial"/>
                <w:lang w:val="en-US"/>
              </w:rPr>
            </w:pPr>
          </w:p>
        </w:tc>
        <w:tc>
          <w:tcPr>
            <w:tcW w:w="5080" w:type="dxa"/>
            <w:gridSpan w:val="3"/>
            <w:tcBorders>
              <w:top w:val="nil"/>
              <w:left w:val="nil"/>
              <w:bottom w:val="nil"/>
              <w:right w:val="nil"/>
            </w:tcBorders>
            <w:shd w:val="clear" w:color="auto" w:fill="auto"/>
            <w:noWrap/>
            <w:vAlign w:val="center"/>
            <w:hideMark/>
          </w:tcPr>
          <w:p w:rsidR="00A818F7" w:rsidRPr="00D22CD3" w:rsidRDefault="00A818F7" w:rsidP="006B4BB3">
            <w:pPr>
              <w:spacing w:after="0" w:line="240" w:lineRule="auto"/>
              <w:rPr>
                <w:rFonts w:ascii="Arial" w:eastAsia="Times New Roman" w:hAnsi="Arial" w:cs="Arial"/>
                <w:lang w:val="en-US"/>
              </w:rPr>
            </w:pPr>
          </w:p>
        </w:tc>
        <w:tc>
          <w:tcPr>
            <w:tcW w:w="9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1"/>
          <w:wAfter w:w="577" w:type="dxa"/>
          <w:trHeight w:val="402"/>
        </w:trPr>
        <w:tc>
          <w:tcPr>
            <w:tcW w:w="7602" w:type="dxa"/>
            <w:gridSpan w:val="11"/>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Semester II (Dua)</w:t>
            </w:r>
          </w:p>
        </w:tc>
        <w:tc>
          <w:tcPr>
            <w:tcW w:w="9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1"/>
          <w:wAfter w:w="577" w:type="dxa"/>
          <w:trHeight w:val="402"/>
        </w:trPr>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814" w:type="dxa"/>
            <w:gridSpan w:val="6"/>
            <w:vMerge w:val="restart"/>
            <w:tcBorders>
              <w:top w:val="single" w:sz="8" w:space="0" w:color="000000"/>
              <w:left w:val="single" w:sz="8" w:space="0" w:color="000000"/>
              <w:bottom w:val="single" w:sz="8" w:space="0" w:color="000000"/>
              <w:right w:val="nil"/>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KODE</w:t>
            </w:r>
          </w:p>
        </w:tc>
        <w:tc>
          <w:tcPr>
            <w:tcW w:w="508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2"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9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A818F7" w:rsidRPr="00D22CD3" w:rsidTr="007248E3">
        <w:trPr>
          <w:gridAfter w:val="1"/>
          <w:wAfter w:w="577" w:type="dxa"/>
          <w:trHeight w:val="402"/>
        </w:trPr>
        <w:tc>
          <w:tcPr>
            <w:tcW w:w="708" w:type="dxa"/>
            <w:gridSpan w:val="2"/>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814" w:type="dxa"/>
            <w:gridSpan w:val="6"/>
            <w:vMerge/>
            <w:tcBorders>
              <w:top w:val="single" w:sz="8" w:space="0" w:color="000000"/>
              <w:left w:val="single" w:sz="8" w:space="0" w:color="000000"/>
              <w:bottom w:val="single" w:sz="8" w:space="0" w:color="000000"/>
              <w:right w:val="nil"/>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508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962"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39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001</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Filsafat Ilmu Farmasi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002</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Anatomi dan Fisiologi Manusia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003</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Anatomi dan Fisiologi Manusia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4</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004</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Statistik Farmasi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G00161001</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5</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007</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 xml:space="preserve">Kimia Organik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G00161003</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6</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008</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 xml:space="preserve">Botani Farmasi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G00161004</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7</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009</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Botani Farmasi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G00161004</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8</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6B4BB3">
            <w:pPr>
              <w:spacing w:after="0" w:line="240" w:lineRule="auto"/>
              <w:jc w:val="center"/>
              <w:rPr>
                <w:rFonts w:ascii="Arial" w:eastAsia="Times New Roman" w:hAnsi="Arial" w:cs="Arial"/>
                <w:lang w:val="en-US"/>
              </w:rPr>
            </w:pPr>
            <w:r w:rsidRPr="00D22CD3">
              <w:rPr>
                <w:rFonts w:ascii="Arial" w:eastAsia="Times New Roman" w:hAnsi="Arial" w:cs="Arial"/>
                <w:lang w:val="en-US"/>
              </w:rPr>
              <w:t>U00131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6B4BB3">
            <w:pPr>
              <w:spacing w:after="0" w:line="240" w:lineRule="auto"/>
              <w:jc w:val="center"/>
              <w:rPr>
                <w:rFonts w:ascii="Arial" w:eastAsia="Times New Roman" w:hAnsi="Arial" w:cs="Arial"/>
                <w:lang w:val="en-US"/>
              </w:rPr>
            </w:pPr>
            <w:r w:rsidRPr="00D22CD3">
              <w:rPr>
                <w:rFonts w:ascii="Arial" w:eastAsia="Times New Roman" w:hAnsi="Arial" w:cs="Arial"/>
                <w:lang w:val="en-US"/>
              </w:rPr>
              <w:t>004</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6B4BB3">
            <w:pPr>
              <w:spacing w:after="0" w:line="240" w:lineRule="auto"/>
              <w:rPr>
                <w:rFonts w:ascii="Arial" w:eastAsia="Times New Roman" w:hAnsi="Arial" w:cs="Arial"/>
                <w:lang w:val="en-US"/>
              </w:rPr>
            </w:pPr>
            <w:r w:rsidRPr="00D22CD3">
              <w:rPr>
                <w:rFonts w:ascii="Arial" w:eastAsia="Times New Roman" w:hAnsi="Arial" w:cs="Arial"/>
                <w:lang w:val="en-US"/>
              </w:rPr>
              <w:t>Pendidikan Kewarganegaraan</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9</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U00131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005</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Pendidikan Karakter dan Anti Korupsi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10</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U00131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006</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Ilmu Sosial Budaya Dasar</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11</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U00131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009</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 xml:space="preserve">Bahasa Inggris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894"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20</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r w:rsidR="00A818F7" w:rsidRPr="00D22CD3" w:rsidTr="007248E3">
        <w:trPr>
          <w:gridAfter w:val="1"/>
          <w:wAfter w:w="577" w:type="dxa"/>
          <w:trHeight w:val="402"/>
        </w:trPr>
        <w:tc>
          <w:tcPr>
            <w:tcW w:w="708" w:type="dxa"/>
            <w:gridSpan w:val="2"/>
            <w:tcBorders>
              <w:top w:val="nil"/>
              <w:left w:val="nil"/>
              <w:bottom w:val="nil"/>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p>
        </w:tc>
        <w:tc>
          <w:tcPr>
            <w:tcW w:w="11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652" w:type="dxa"/>
            <w:gridSpan w:val="3"/>
            <w:tcBorders>
              <w:top w:val="nil"/>
              <w:left w:val="nil"/>
              <w:bottom w:val="nil"/>
              <w:right w:val="nil"/>
            </w:tcBorders>
            <w:shd w:val="clear" w:color="auto" w:fill="auto"/>
            <w:noWrap/>
            <w:vAlign w:val="center"/>
            <w:hideMark/>
          </w:tcPr>
          <w:p w:rsidR="00A818F7" w:rsidRDefault="00A818F7" w:rsidP="00D22CD3">
            <w:pPr>
              <w:spacing w:after="0" w:line="240" w:lineRule="auto"/>
              <w:rPr>
                <w:rFonts w:ascii="Calibri" w:eastAsia="Times New Roman" w:hAnsi="Calibri" w:cs="Times New Roman"/>
                <w:color w:val="000000"/>
                <w:lang w:val="en-US"/>
              </w:rPr>
            </w:pPr>
          </w:p>
          <w:p w:rsidR="00A818F7" w:rsidRDefault="00A818F7" w:rsidP="00D22CD3">
            <w:pPr>
              <w:spacing w:after="0" w:line="240" w:lineRule="auto"/>
              <w:rPr>
                <w:rFonts w:ascii="Calibri" w:eastAsia="Times New Roman" w:hAnsi="Calibri" w:cs="Times New Roman"/>
                <w:color w:val="000000"/>
                <w:lang w:val="en-US"/>
              </w:rPr>
            </w:pPr>
          </w:p>
          <w:p w:rsidR="00A818F7" w:rsidRDefault="00A818F7" w:rsidP="00D22CD3">
            <w:pPr>
              <w:spacing w:after="0" w:line="240" w:lineRule="auto"/>
              <w:rPr>
                <w:rFonts w:ascii="Calibri" w:eastAsia="Times New Roman" w:hAnsi="Calibri" w:cs="Times New Roman"/>
                <w:color w:val="000000"/>
                <w:lang w:val="en-US"/>
              </w:rPr>
            </w:pPr>
          </w:p>
          <w:p w:rsidR="00A818F7" w:rsidRDefault="00A818F7" w:rsidP="00D22CD3">
            <w:pPr>
              <w:spacing w:after="0" w:line="240" w:lineRule="auto"/>
              <w:rPr>
                <w:rFonts w:ascii="Calibri" w:eastAsia="Times New Roman" w:hAnsi="Calibri" w:cs="Times New Roman"/>
                <w:color w:val="000000"/>
                <w:lang w:val="en-US"/>
              </w:rPr>
            </w:pPr>
          </w:p>
          <w:p w:rsidR="00A818F7" w:rsidRDefault="00A818F7" w:rsidP="00D22CD3">
            <w:pPr>
              <w:spacing w:after="0" w:line="240" w:lineRule="auto"/>
              <w:rPr>
                <w:rFonts w:ascii="Calibri" w:eastAsia="Times New Roman" w:hAnsi="Calibri" w:cs="Times New Roman"/>
                <w:color w:val="000000"/>
                <w:lang w:val="en-US"/>
              </w:rPr>
            </w:pPr>
          </w:p>
          <w:p w:rsidR="00A818F7" w:rsidRDefault="00A818F7" w:rsidP="00D22CD3">
            <w:pPr>
              <w:spacing w:after="0" w:line="240" w:lineRule="auto"/>
              <w:rPr>
                <w:rFonts w:ascii="Calibri" w:eastAsia="Times New Roman" w:hAnsi="Calibri" w:cs="Times New Roman"/>
                <w:color w:val="000000"/>
                <w:lang w:val="en-US"/>
              </w:rPr>
            </w:pPr>
          </w:p>
          <w:p w:rsidR="00A818F7" w:rsidRPr="00D22CD3" w:rsidRDefault="00A818F7" w:rsidP="00D22CD3">
            <w:pPr>
              <w:spacing w:after="0" w:line="240" w:lineRule="auto"/>
              <w:rPr>
                <w:rFonts w:ascii="Calibri" w:eastAsia="Times New Roman" w:hAnsi="Calibri" w:cs="Times New Roman"/>
                <w:color w:val="000000"/>
                <w:lang w:val="en-US"/>
              </w:rPr>
            </w:pPr>
          </w:p>
        </w:tc>
        <w:tc>
          <w:tcPr>
            <w:tcW w:w="508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9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1"/>
          <w:wAfter w:w="577" w:type="dxa"/>
          <w:trHeight w:val="402"/>
        </w:trPr>
        <w:tc>
          <w:tcPr>
            <w:tcW w:w="7602" w:type="dxa"/>
            <w:gridSpan w:val="11"/>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Semester III (Tiga)</w:t>
            </w:r>
          </w:p>
        </w:tc>
        <w:tc>
          <w:tcPr>
            <w:tcW w:w="9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1"/>
          <w:wAfter w:w="577" w:type="dxa"/>
          <w:trHeight w:val="402"/>
        </w:trPr>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814" w:type="dxa"/>
            <w:gridSpan w:val="6"/>
            <w:vMerge w:val="restart"/>
            <w:tcBorders>
              <w:top w:val="single" w:sz="8" w:space="0" w:color="000000"/>
              <w:left w:val="single" w:sz="8" w:space="0" w:color="000000"/>
              <w:bottom w:val="single" w:sz="8" w:space="0" w:color="000000"/>
              <w:right w:val="nil"/>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KODE</w:t>
            </w:r>
          </w:p>
        </w:tc>
        <w:tc>
          <w:tcPr>
            <w:tcW w:w="508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2"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9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A818F7" w:rsidRPr="00D22CD3" w:rsidTr="007248E3">
        <w:trPr>
          <w:gridAfter w:val="1"/>
          <w:wAfter w:w="577" w:type="dxa"/>
          <w:trHeight w:val="402"/>
        </w:trPr>
        <w:tc>
          <w:tcPr>
            <w:tcW w:w="708" w:type="dxa"/>
            <w:gridSpan w:val="2"/>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814" w:type="dxa"/>
            <w:gridSpan w:val="6"/>
            <w:vMerge/>
            <w:tcBorders>
              <w:top w:val="single" w:sz="8" w:space="0" w:color="000000"/>
              <w:left w:val="single" w:sz="8" w:space="0" w:color="000000"/>
              <w:bottom w:val="single" w:sz="8" w:space="0" w:color="000000"/>
              <w:right w:val="nil"/>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508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962"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39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005</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Kimia Analisis Farmasi 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G00161003</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006</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Kimia Analisis Farmasi 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G00161003</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010</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Ilmu Resep 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4</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011</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Ilmu Resep 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5</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012</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 xml:space="preserve">Patofisiologi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G06161002</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6</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015</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7A759F" w:rsidRDefault="007A759F" w:rsidP="00D22CD3">
            <w:pPr>
              <w:spacing w:after="0" w:line="240" w:lineRule="auto"/>
              <w:rPr>
                <w:rFonts w:ascii="Arial" w:eastAsia="Times New Roman" w:hAnsi="Arial" w:cs="Arial"/>
                <w:lang w:val="id-ID"/>
              </w:rPr>
            </w:pPr>
            <w:r>
              <w:rPr>
                <w:rFonts w:ascii="Arial" w:eastAsia="Times New Roman" w:hAnsi="Arial" w:cs="Arial"/>
                <w:lang w:val="en-US"/>
              </w:rPr>
              <w:t xml:space="preserve">Farmakologi Toksikologi </w:t>
            </w:r>
            <w:r>
              <w:rPr>
                <w:rFonts w:ascii="Arial" w:eastAsia="Times New Roman" w:hAnsi="Arial" w:cs="Arial"/>
                <w:lang w:val="id-ID"/>
              </w:rPr>
              <w:t>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7</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016</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Farmakognosi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G06161008</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8</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017</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Farmakognosi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G06161008</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9</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018</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Biokimia Farmasi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G06161007</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10</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019</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Biokimia Farmasi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G06161007</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11</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020</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Manajemen Farmasi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12</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021</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 xml:space="preserve">Farmasi Fisika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G06161010</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13</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022</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Farmasi Fisika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G06161010</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14</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U00131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008</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Kajian Lingkungan Hidup dan Permukiman</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894"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23</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r w:rsidR="00A818F7" w:rsidRPr="00D22CD3" w:rsidTr="007248E3">
        <w:trPr>
          <w:gridAfter w:val="1"/>
          <w:wAfter w:w="577" w:type="dxa"/>
          <w:trHeight w:val="402"/>
        </w:trPr>
        <w:tc>
          <w:tcPr>
            <w:tcW w:w="708" w:type="dxa"/>
            <w:gridSpan w:val="2"/>
            <w:tcBorders>
              <w:top w:val="nil"/>
              <w:left w:val="nil"/>
              <w:bottom w:val="nil"/>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p>
        </w:tc>
        <w:tc>
          <w:tcPr>
            <w:tcW w:w="1162"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652"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5080"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962"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1390"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r>
      <w:tr w:rsidR="00A818F7" w:rsidRPr="00D22CD3" w:rsidTr="007248E3">
        <w:trPr>
          <w:gridAfter w:val="1"/>
          <w:wAfter w:w="577" w:type="dxa"/>
          <w:trHeight w:val="402"/>
        </w:trPr>
        <w:tc>
          <w:tcPr>
            <w:tcW w:w="7602" w:type="dxa"/>
            <w:gridSpan w:val="11"/>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Semester IV (Empat)</w:t>
            </w:r>
          </w:p>
        </w:tc>
        <w:tc>
          <w:tcPr>
            <w:tcW w:w="9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1"/>
          <w:wAfter w:w="577" w:type="dxa"/>
          <w:trHeight w:val="402"/>
        </w:trPr>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814" w:type="dxa"/>
            <w:gridSpan w:val="6"/>
            <w:vMerge w:val="restart"/>
            <w:tcBorders>
              <w:top w:val="single" w:sz="8" w:space="0" w:color="000000"/>
              <w:left w:val="single" w:sz="8" w:space="0" w:color="000000"/>
              <w:bottom w:val="single" w:sz="8" w:space="0" w:color="000000"/>
              <w:right w:val="nil"/>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 xml:space="preserve">KODE </w:t>
            </w:r>
          </w:p>
        </w:tc>
        <w:tc>
          <w:tcPr>
            <w:tcW w:w="508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2"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9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A818F7" w:rsidRPr="00D22CD3" w:rsidTr="007248E3">
        <w:trPr>
          <w:gridAfter w:val="1"/>
          <w:wAfter w:w="577" w:type="dxa"/>
          <w:trHeight w:val="402"/>
        </w:trPr>
        <w:tc>
          <w:tcPr>
            <w:tcW w:w="708" w:type="dxa"/>
            <w:gridSpan w:val="2"/>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814" w:type="dxa"/>
            <w:gridSpan w:val="6"/>
            <w:vMerge/>
            <w:tcBorders>
              <w:top w:val="single" w:sz="8" w:space="0" w:color="000000"/>
              <w:left w:val="single" w:sz="8" w:space="0" w:color="000000"/>
              <w:bottom w:val="single" w:sz="8" w:space="0" w:color="000000"/>
              <w:right w:val="nil"/>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508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962"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39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013</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Kimia Analisis Farmasi II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G06161005</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014</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Kimia Analisis Farmasi II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G06161005</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023</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Teknologi Farmasi Sediaan Likuida dan Semisolida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G06161021</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4</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024</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TF Sediaan Likuida dan Semisolida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G06161021</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5</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025</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7A759F" w:rsidRDefault="007A759F" w:rsidP="00D22CD3">
            <w:pPr>
              <w:spacing w:after="0" w:line="240" w:lineRule="auto"/>
              <w:rPr>
                <w:rFonts w:ascii="Arial" w:eastAsia="Times New Roman" w:hAnsi="Arial" w:cs="Arial"/>
                <w:lang w:val="id-ID"/>
              </w:rPr>
            </w:pPr>
            <w:r>
              <w:rPr>
                <w:rFonts w:ascii="Arial" w:eastAsia="Times New Roman" w:hAnsi="Arial" w:cs="Arial"/>
                <w:lang w:val="en-US"/>
              </w:rPr>
              <w:t xml:space="preserve">Farmakologi Toksikologi </w:t>
            </w:r>
            <w:r>
              <w:rPr>
                <w:rFonts w:ascii="Arial" w:eastAsia="Times New Roman" w:hAnsi="Arial" w:cs="Arial"/>
                <w:lang w:val="id-ID"/>
              </w:rPr>
              <w:t>II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G06161015</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6</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026</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Fitokimia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G06161016</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7</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027</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Fitokimia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G06161016</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8</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028</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Komunikasi Farmasi dan Konseling</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9</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029</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Undang-undang dan Etika Kefarmasian</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lastRenderedPageBreak/>
              <w:t>10</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030</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Mikrobiologi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11</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031</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Mikrobiologi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12</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032</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Metode Farmakologi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13</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033</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Metode Farmakologi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14</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U00131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007</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Pendidikan Kewirausahaan</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894"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23</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r w:rsidR="00A818F7" w:rsidRPr="00D22CD3" w:rsidTr="007248E3">
        <w:trPr>
          <w:gridAfter w:val="1"/>
          <w:wAfter w:w="577" w:type="dxa"/>
          <w:trHeight w:val="402"/>
        </w:trPr>
        <w:tc>
          <w:tcPr>
            <w:tcW w:w="708" w:type="dxa"/>
            <w:gridSpan w:val="2"/>
            <w:tcBorders>
              <w:top w:val="nil"/>
              <w:left w:val="nil"/>
              <w:bottom w:val="nil"/>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p>
        </w:tc>
        <w:tc>
          <w:tcPr>
            <w:tcW w:w="1162"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652"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5080"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962"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1390"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r>
      <w:tr w:rsidR="00A818F7" w:rsidRPr="00D22CD3" w:rsidTr="007248E3">
        <w:trPr>
          <w:gridAfter w:val="1"/>
          <w:wAfter w:w="577" w:type="dxa"/>
          <w:trHeight w:val="402"/>
        </w:trPr>
        <w:tc>
          <w:tcPr>
            <w:tcW w:w="7602" w:type="dxa"/>
            <w:gridSpan w:val="11"/>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Semester V (Lima)</w:t>
            </w:r>
          </w:p>
        </w:tc>
        <w:tc>
          <w:tcPr>
            <w:tcW w:w="9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1"/>
          <w:wAfter w:w="577" w:type="dxa"/>
          <w:trHeight w:val="402"/>
        </w:trPr>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814" w:type="dxa"/>
            <w:gridSpan w:val="6"/>
            <w:vMerge w:val="restart"/>
            <w:tcBorders>
              <w:top w:val="single" w:sz="8" w:space="0" w:color="000000"/>
              <w:left w:val="single" w:sz="8" w:space="0" w:color="000000"/>
              <w:bottom w:val="single" w:sz="8" w:space="0" w:color="000000"/>
              <w:right w:val="nil"/>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KODE</w:t>
            </w:r>
          </w:p>
        </w:tc>
        <w:tc>
          <w:tcPr>
            <w:tcW w:w="508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2"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9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A818F7" w:rsidRPr="00D22CD3" w:rsidTr="007248E3">
        <w:trPr>
          <w:gridAfter w:val="1"/>
          <w:wAfter w:w="577" w:type="dxa"/>
          <w:trHeight w:val="402"/>
        </w:trPr>
        <w:tc>
          <w:tcPr>
            <w:tcW w:w="708" w:type="dxa"/>
            <w:gridSpan w:val="2"/>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814" w:type="dxa"/>
            <w:gridSpan w:val="6"/>
            <w:vMerge/>
            <w:tcBorders>
              <w:top w:val="single" w:sz="8" w:space="0" w:color="000000"/>
              <w:left w:val="single" w:sz="8" w:space="0" w:color="000000"/>
              <w:bottom w:val="single" w:sz="8" w:space="0" w:color="000000"/>
              <w:right w:val="nil"/>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508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962"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39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034</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7A759F" w:rsidRDefault="007A759F" w:rsidP="00D22CD3">
            <w:pPr>
              <w:spacing w:after="0" w:line="240" w:lineRule="auto"/>
              <w:rPr>
                <w:rFonts w:ascii="Arial" w:eastAsia="Times New Roman" w:hAnsi="Arial" w:cs="Arial"/>
                <w:lang w:val="id-ID"/>
              </w:rPr>
            </w:pPr>
            <w:r>
              <w:rPr>
                <w:rFonts w:ascii="Arial" w:eastAsia="Times New Roman" w:hAnsi="Arial" w:cs="Arial"/>
                <w:lang w:val="en-US"/>
              </w:rPr>
              <w:t xml:space="preserve">Farmakologi Toksikologi </w:t>
            </w:r>
            <w:r>
              <w:rPr>
                <w:rFonts w:ascii="Arial" w:eastAsia="Times New Roman" w:hAnsi="Arial" w:cs="Arial"/>
                <w:lang w:val="id-ID"/>
              </w:rPr>
              <w:t>III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G06161025</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035</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Farmakoterapi 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G06161025</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036</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Farmakoterapi 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G06161025</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4</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037</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Farmakokinetika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5</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038</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Teknologi Farmasi Sediaan Solida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G06161021</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6</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039</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Teknologi Farmasi Sediaan Solida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G06161021</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7</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040</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Ilmu Resep II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G06161010</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8</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041</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Ilmu Resep II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G06161010</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9</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 </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 </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Mata Kuliah Wajib Minat</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10</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894"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23</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r w:rsidR="00A818F7" w:rsidRPr="00D22CD3" w:rsidTr="007248E3">
        <w:trPr>
          <w:gridAfter w:val="1"/>
          <w:wAfter w:w="577" w:type="dxa"/>
          <w:trHeight w:val="402"/>
        </w:trPr>
        <w:tc>
          <w:tcPr>
            <w:tcW w:w="708" w:type="dxa"/>
            <w:gridSpan w:val="2"/>
            <w:tcBorders>
              <w:top w:val="nil"/>
              <w:left w:val="nil"/>
              <w:bottom w:val="nil"/>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p>
        </w:tc>
        <w:tc>
          <w:tcPr>
            <w:tcW w:w="1162"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652"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5080"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962"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1390"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r>
      <w:tr w:rsidR="00A818F7" w:rsidRPr="00D22CD3" w:rsidTr="007248E3">
        <w:trPr>
          <w:gridAfter w:val="1"/>
          <w:wAfter w:w="577" w:type="dxa"/>
          <w:trHeight w:val="402"/>
        </w:trPr>
        <w:tc>
          <w:tcPr>
            <w:tcW w:w="7602" w:type="dxa"/>
            <w:gridSpan w:val="11"/>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Semester VI (Enam)</w:t>
            </w:r>
          </w:p>
        </w:tc>
        <w:tc>
          <w:tcPr>
            <w:tcW w:w="9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1"/>
          <w:wAfter w:w="577" w:type="dxa"/>
          <w:trHeight w:val="402"/>
        </w:trPr>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814" w:type="dxa"/>
            <w:gridSpan w:val="6"/>
            <w:vMerge w:val="restart"/>
            <w:tcBorders>
              <w:top w:val="single" w:sz="8" w:space="0" w:color="000000"/>
              <w:left w:val="single" w:sz="8" w:space="0" w:color="000000"/>
              <w:bottom w:val="single" w:sz="8" w:space="0" w:color="000000"/>
              <w:right w:val="nil"/>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KODE</w:t>
            </w:r>
          </w:p>
        </w:tc>
        <w:tc>
          <w:tcPr>
            <w:tcW w:w="508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2"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9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A818F7" w:rsidRPr="00D22CD3" w:rsidTr="007248E3">
        <w:trPr>
          <w:gridAfter w:val="1"/>
          <w:wAfter w:w="577" w:type="dxa"/>
          <w:trHeight w:val="402"/>
        </w:trPr>
        <w:tc>
          <w:tcPr>
            <w:tcW w:w="708" w:type="dxa"/>
            <w:gridSpan w:val="2"/>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814" w:type="dxa"/>
            <w:gridSpan w:val="6"/>
            <w:vMerge/>
            <w:tcBorders>
              <w:top w:val="single" w:sz="8" w:space="0" w:color="000000"/>
              <w:left w:val="single" w:sz="8" w:space="0" w:color="000000"/>
              <w:bottom w:val="single" w:sz="8" w:space="0" w:color="000000"/>
              <w:right w:val="nil"/>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508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962"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39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042</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Farmakoterapi II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G06161035</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043</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Biofarmasetika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G06161037</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044</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Biofarmasetika</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G06161037</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4</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045</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Kimia Medisinal</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G06161007</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5</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046</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Farmasi Klinik Dasar</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G06161035</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6</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047</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Farmasi Klinik Dasar</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G06161035</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7</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048</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Metodologi Penelitian Farmasi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8</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Mata Kuliah Pilihan</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894"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24</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r w:rsidR="00A818F7" w:rsidRPr="00D22CD3" w:rsidTr="007248E3">
        <w:trPr>
          <w:gridAfter w:val="1"/>
          <w:wAfter w:w="577" w:type="dxa"/>
          <w:trHeight w:val="402"/>
        </w:trPr>
        <w:tc>
          <w:tcPr>
            <w:tcW w:w="708" w:type="dxa"/>
            <w:gridSpan w:val="2"/>
            <w:tcBorders>
              <w:top w:val="nil"/>
              <w:left w:val="nil"/>
              <w:bottom w:val="nil"/>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p>
        </w:tc>
        <w:tc>
          <w:tcPr>
            <w:tcW w:w="11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65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508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9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1"/>
          <w:wAfter w:w="577" w:type="dxa"/>
          <w:trHeight w:val="402"/>
        </w:trPr>
        <w:tc>
          <w:tcPr>
            <w:tcW w:w="7602" w:type="dxa"/>
            <w:gridSpan w:val="11"/>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Semester VII (Tujuh)</w:t>
            </w:r>
          </w:p>
        </w:tc>
        <w:tc>
          <w:tcPr>
            <w:tcW w:w="9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1"/>
          <w:wAfter w:w="577" w:type="dxa"/>
          <w:trHeight w:val="402"/>
        </w:trPr>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814" w:type="dxa"/>
            <w:gridSpan w:val="6"/>
            <w:vMerge w:val="restart"/>
            <w:tcBorders>
              <w:top w:val="single" w:sz="8" w:space="0" w:color="000000"/>
              <w:left w:val="single" w:sz="8" w:space="0" w:color="000000"/>
              <w:bottom w:val="single" w:sz="8" w:space="0" w:color="000000"/>
              <w:right w:val="nil"/>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KODE</w:t>
            </w:r>
          </w:p>
        </w:tc>
        <w:tc>
          <w:tcPr>
            <w:tcW w:w="508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2"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9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A818F7" w:rsidRPr="00D22CD3" w:rsidTr="007248E3">
        <w:trPr>
          <w:gridAfter w:val="1"/>
          <w:wAfter w:w="577" w:type="dxa"/>
          <w:trHeight w:val="402"/>
        </w:trPr>
        <w:tc>
          <w:tcPr>
            <w:tcW w:w="708" w:type="dxa"/>
            <w:gridSpan w:val="2"/>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814" w:type="dxa"/>
            <w:gridSpan w:val="6"/>
            <w:vMerge/>
            <w:tcBorders>
              <w:top w:val="single" w:sz="8" w:space="0" w:color="000000"/>
              <w:left w:val="single" w:sz="8" w:space="0" w:color="000000"/>
              <w:bottom w:val="single" w:sz="8" w:space="0" w:color="000000"/>
              <w:right w:val="nil"/>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508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962"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39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069</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7A759F" w:rsidRDefault="007A759F" w:rsidP="00D22CD3">
            <w:pPr>
              <w:spacing w:after="0" w:line="240" w:lineRule="auto"/>
              <w:rPr>
                <w:rFonts w:ascii="Arial" w:eastAsia="Times New Roman" w:hAnsi="Arial" w:cs="Arial"/>
                <w:lang w:val="id-ID"/>
              </w:rPr>
            </w:pPr>
            <w:r>
              <w:rPr>
                <w:rFonts w:ascii="Arial" w:eastAsia="Times New Roman" w:hAnsi="Arial" w:cs="Arial"/>
                <w:lang w:val="en-US"/>
              </w:rPr>
              <w:t xml:space="preserve">Seminar Farmasi </w:t>
            </w:r>
            <w:r>
              <w:rPr>
                <w:rFonts w:ascii="Arial" w:eastAsia="Times New Roman" w:hAnsi="Arial" w:cs="Arial"/>
                <w:lang w:val="id-ID"/>
              </w:rPr>
              <w:t>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G06161048</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070</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Ekstrakurikuler (P)</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071</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7A759F" w:rsidRDefault="007A759F" w:rsidP="00D22CD3">
            <w:pPr>
              <w:spacing w:after="0" w:line="240" w:lineRule="auto"/>
              <w:rPr>
                <w:rFonts w:ascii="Arial" w:eastAsia="Times New Roman" w:hAnsi="Arial" w:cs="Arial"/>
                <w:lang w:val="id-ID"/>
              </w:rPr>
            </w:pPr>
            <w:r>
              <w:rPr>
                <w:rFonts w:ascii="Arial" w:eastAsia="Times New Roman" w:hAnsi="Arial" w:cs="Arial"/>
                <w:lang w:val="en-US"/>
              </w:rPr>
              <w:t xml:space="preserve">Seminar Farmasi </w:t>
            </w:r>
            <w:r>
              <w:rPr>
                <w:rFonts w:ascii="Arial" w:eastAsia="Times New Roman" w:hAnsi="Arial" w:cs="Arial"/>
                <w:lang w:val="id-ID"/>
              </w:rPr>
              <w:t>II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G06161069</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4</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072</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Kuliah kerja Nyata (KKN)</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4</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110 SKS</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5</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073</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Skripsi Farmasi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4</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G06161071</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894"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12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r w:rsidR="00A818F7" w:rsidRPr="00D22CD3" w:rsidTr="007248E3">
        <w:trPr>
          <w:gridAfter w:val="1"/>
          <w:wAfter w:w="577" w:type="dxa"/>
          <w:trHeight w:val="402"/>
        </w:trPr>
        <w:tc>
          <w:tcPr>
            <w:tcW w:w="708" w:type="dxa"/>
            <w:gridSpan w:val="2"/>
            <w:tcBorders>
              <w:top w:val="nil"/>
              <w:left w:val="nil"/>
              <w:bottom w:val="nil"/>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p>
        </w:tc>
        <w:tc>
          <w:tcPr>
            <w:tcW w:w="11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65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508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9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1"/>
          <w:wAfter w:w="577" w:type="dxa"/>
          <w:trHeight w:val="402"/>
        </w:trPr>
        <w:tc>
          <w:tcPr>
            <w:tcW w:w="7602" w:type="dxa"/>
            <w:gridSpan w:val="11"/>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Semester VIII (Delapan)</w:t>
            </w:r>
          </w:p>
        </w:tc>
        <w:tc>
          <w:tcPr>
            <w:tcW w:w="962"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9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1"/>
          <w:wAfter w:w="577" w:type="dxa"/>
          <w:trHeight w:val="402"/>
        </w:trPr>
        <w:tc>
          <w:tcPr>
            <w:tcW w:w="708" w:type="dxa"/>
            <w:gridSpan w:val="2"/>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814" w:type="dxa"/>
            <w:gridSpan w:val="6"/>
            <w:vMerge w:val="restart"/>
            <w:tcBorders>
              <w:top w:val="single" w:sz="8" w:space="0" w:color="000000"/>
              <w:left w:val="single" w:sz="8" w:space="0" w:color="000000"/>
              <w:bottom w:val="single" w:sz="8" w:space="0" w:color="000000"/>
              <w:right w:val="nil"/>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KODE</w:t>
            </w:r>
          </w:p>
        </w:tc>
        <w:tc>
          <w:tcPr>
            <w:tcW w:w="508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2"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9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A818F7" w:rsidRPr="00D22CD3" w:rsidTr="007248E3">
        <w:trPr>
          <w:gridAfter w:val="1"/>
          <w:wAfter w:w="577" w:type="dxa"/>
          <w:trHeight w:val="402"/>
        </w:trPr>
        <w:tc>
          <w:tcPr>
            <w:tcW w:w="708" w:type="dxa"/>
            <w:gridSpan w:val="2"/>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814" w:type="dxa"/>
            <w:gridSpan w:val="6"/>
            <w:vMerge/>
            <w:tcBorders>
              <w:top w:val="single" w:sz="8" w:space="0" w:color="000000"/>
              <w:left w:val="single" w:sz="8" w:space="0" w:color="000000"/>
              <w:bottom w:val="single" w:sz="8" w:space="0" w:color="000000"/>
              <w:right w:val="nil"/>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508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962"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39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069</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7A759F" w:rsidRDefault="007A759F" w:rsidP="00D22CD3">
            <w:pPr>
              <w:spacing w:after="0" w:line="240" w:lineRule="auto"/>
              <w:rPr>
                <w:rFonts w:ascii="Arial" w:eastAsia="Times New Roman" w:hAnsi="Arial" w:cs="Arial"/>
                <w:lang w:val="id-ID"/>
              </w:rPr>
            </w:pPr>
            <w:r>
              <w:rPr>
                <w:rFonts w:ascii="Arial" w:eastAsia="Times New Roman" w:hAnsi="Arial" w:cs="Arial"/>
                <w:lang w:val="en-US"/>
              </w:rPr>
              <w:t xml:space="preserve">Seminar Farmasi </w:t>
            </w:r>
            <w:r>
              <w:rPr>
                <w:rFonts w:ascii="Arial" w:eastAsia="Times New Roman" w:hAnsi="Arial" w:cs="Arial"/>
                <w:lang w:val="id-ID"/>
              </w:rPr>
              <w:t>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G06161048</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070</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Ekstrakurikuler (P)</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071</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7A759F" w:rsidRDefault="007A759F" w:rsidP="00D22CD3">
            <w:pPr>
              <w:spacing w:after="0" w:line="240" w:lineRule="auto"/>
              <w:rPr>
                <w:rFonts w:ascii="Arial" w:eastAsia="Times New Roman" w:hAnsi="Arial" w:cs="Arial"/>
                <w:lang w:val="id-ID"/>
              </w:rPr>
            </w:pPr>
            <w:r>
              <w:rPr>
                <w:rFonts w:ascii="Arial" w:eastAsia="Times New Roman" w:hAnsi="Arial" w:cs="Arial"/>
                <w:lang w:val="en-US"/>
              </w:rPr>
              <w:t xml:space="preserve">Seminar Farmasi </w:t>
            </w:r>
            <w:r>
              <w:rPr>
                <w:rFonts w:ascii="Arial" w:eastAsia="Times New Roman" w:hAnsi="Arial" w:cs="Arial"/>
                <w:lang w:val="id-ID"/>
              </w:rPr>
              <w:t>II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G06161069</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4</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072</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Kuliah kerja Nyata (KKN)</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4</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110 SKS</w:t>
            </w:r>
          </w:p>
        </w:tc>
      </w:tr>
      <w:tr w:rsidR="00A818F7" w:rsidRPr="00D22CD3" w:rsidTr="007248E3">
        <w:trPr>
          <w:gridAfter w:val="1"/>
          <w:wAfter w:w="577" w:type="dxa"/>
          <w:trHeight w:val="402"/>
        </w:trPr>
        <w:tc>
          <w:tcPr>
            <w:tcW w:w="708" w:type="dxa"/>
            <w:gridSpan w:val="2"/>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5</w:t>
            </w:r>
          </w:p>
        </w:tc>
        <w:tc>
          <w:tcPr>
            <w:tcW w:w="116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652"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073</w:t>
            </w:r>
          </w:p>
        </w:tc>
        <w:tc>
          <w:tcPr>
            <w:tcW w:w="5080" w:type="dxa"/>
            <w:gridSpan w:val="3"/>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Skripsi Farmasi</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4</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G06161071</w:t>
            </w:r>
          </w:p>
        </w:tc>
      </w:tr>
      <w:tr w:rsidR="00A818F7" w:rsidRPr="00D22CD3" w:rsidTr="007248E3">
        <w:trPr>
          <w:gridAfter w:val="1"/>
          <w:wAfter w:w="577" w:type="dxa"/>
          <w:trHeight w:val="315"/>
        </w:trPr>
        <w:tc>
          <w:tcPr>
            <w:tcW w:w="708" w:type="dxa"/>
            <w:gridSpan w:val="2"/>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894"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2"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12</w:t>
            </w:r>
          </w:p>
        </w:tc>
        <w:tc>
          <w:tcPr>
            <w:tcW w:w="139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r w:rsidR="00A818F7" w:rsidRPr="00C909A3" w:rsidTr="007248E3">
        <w:trPr>
          <w:trHeight w:val="300"/>
        </w:trPr>
        <w:tc>
          <w:tcPr>
            <w:tcW w:w="8173" w:type="dxa"/>
            <w:gridSpan w:val="12"/>
            <w:tcBorders>
              <w:top w:val="nil"/>
              <w:left w:val="nil"/>
              <w:bottom w:val="nil"/>
              <w:right w:val="nil"/>
            </w:tcBorders>
            <w:shd w:val="clear" w:color="auto" w:fill="auto"/>
            <w:noWrap/>
            <w:vAlign w:val="center"/>
            <w:hideMark/>
          </w:tcPr>
          <w:p w:rsidR="00A818F7" w:rsidRPr="00C909A3" w:rsidRDefault="00A818F7" w:rsidP="00C909A3">
            <w:pPr>
              <w:spacing w:after="0" w:line="240" w:lineRule="auto"/>
              <w:rPr>
                <w:rFonts w:ascii="Arial" w:eastAsia="Times New Roman" w:hAnsi="Arial" w:cs="Arial"/>
                <w:b/>
                <w:bCs/>
                <w:color w:val="000000"/>
                <w:lang w:val="en-US"/>
              </w:rPr>
            </w:pPr>
          </w:p>
        </w:tc>
        <w:tc>
          <w:tcPr>
            <w:tcW w:w="976" w:type="dxa"/>
            <w:gridSpan w:val="3"/>
            <w:tcBorders>
              <w:top w:val="nil"/>
              <w:left w:val="nil"/>
              <w:bottom w:val="nil"/>
              <w:right w:val="nil"/>
            </w:tcBorders>
            <w:shd w:val="clear" w:color="auto" w:fill="auto"/>
            <w:noWrap/>
            <w:vAlign w:val="center"/>
            <w:hideMark/>
          </w:tcPr>
          <w:p w:rsidR="00A818F7" w:rsidRPr="00C909A3" w:rsidRDefault="00A818F7" w:rsidP="00C909A3">
            <w:pPr>
              <w:spacing w:after="0" w:line="240" w:lineRule="auto"/>
              <w:rPr>
                <w:rFonts w:ascii="Calibri" w:eastAsia="Times New Roman" w:hAnsi="Calibri" w:cs="Times New Roman"/>
                <w:color w:val="000000"/>
                <w:lang w:val="en-US"/>
              </w:rPr>
            </w:pPr>
          </w:p>
        </w:tc>
        <w:tc>
          <w:tcPr>
            <w:tcW w:w="1382" w:type="dxa"/>
            <w:gridSpan w:val="3"/>
            <w:tcBorders>
              <w:top w:val="nil"/>
              <w:left w:val="nil"/>
              <w:bottom w:val="nil"/>
              <w:right w:val="nil"/>
            </w:tcBorders>
            <w:shd w:val="clear" w:color="auto" w:fill="auto"/>
            <w:noWrap/>
            <w:vAlign w:val="center"/>
            <w:hideMark/>
          </w:tcPr>
          <w:p w:rsidR="00A818F7" w:rsidRPr="00C909A3" w:rsidRDefault="00A818F7" w:rsidP="00C909A3">
            <w:pPr>
              <w:spacing w:after="0" w:line="240" w:lineRule="auto"/>
              <w:rPr>
                <w:rFonts w:ascii="Calibri" w:eastAsia="Times New Roman" w:hAnsi="Calibri" w:cs="Times New Roman"/>
                <w:color w:val="000000"/>
                <w:lang w:val="en-US"/>
              </w:rPr>
            </w:pPr>
          </w:p>
        </w:tc>
      </w:tr>
      <w:tr w:rsidR="00A818F7" w:rsidRPr="00C909A3" w:rsidTr="007248E3">
        <w:trPr>
          <w:trHeight w:val="300"/>
        </w:trPr>
        <w:tc>
          <w:tcPr>
            <w:tcW w:w="911" w:type="dxa"/>
            <w:gridSpan w:val="3"/>
            <w:tcBorders>
              <w:top w:val="nil"/>
              <w:left w:val="nil"/>
              <w:bottom w:val="nil"/>
              <w:right w:val="nil"/>
            </w:tcBorders>
            <w:shd w:val="clear" w:color="auto" w:fill="auto"/>
            <w:noWrap/>
            <w:vAlign w:val="center"/>
            <w:hideMark/>
          </w:tcPr>
          <w:p w:rsidR="00A818F7" w:rsidRPr="00C909A3" w:rsidRDefault="00A818F7" w:rsidP="00C909A3">
            <w:pPr>
              <w:spacing w:after="0" w:line="240" w:lineRule="auto"/>
              <w:jc w:val="center"/>
              <w:rPr>
                <w:rFonts w:ascii="Calibri" w:eastAsia="Times New Roman" w:hAnsi="Calibri" w:cs="Times New Roman"/>
                <w:b/>
                <w:bCs/>
                <w:color w:val="000000"/>
                <w:lang w:val="en-US"/>
              </w:rPr>
            </w:pPr>
          </w:p>
        </w:tc>
        <w:tc>
          <w:tcPr>
            <w:tcW w:w="1292" w:type="dxa"/>
            <w:gridSpan w:val="4"/>
            <w:tcBorders>
              <w:top w:val="nil"/>
              <w:left w:val="nil"/>
              <w:bottom w:val="nil"/>
              <w:right w:val="nil"/>
            </w:tcBorders>
            <w:shd w:val="clear" w:color="auto" w:fill="auto"/>
            <w:noWrap/>
            <w:vAlign w:val="center"/>
            <w:hideMark/>
          </w:tcPr>
          <w:p w:rsidR="00A818F7" w:rsidRPr="00C909A3" w:rsidRDefault="00A818F7" w:rsidP="00C909A3">
            <w:pPr>
              <w:spacing w:after="0" w:line="240" w:lineRule="auto"/>
              <w:rPr>
                <w:rFonts w:ascii="Calibri" w:eastAsia="Times New Roman" w:hAnsi="Calibri" w:cs="Times New Roman"/>
                <w:color w:val="000000"/>
                <w:lang w:val="en-US"/>
              </w:rPr>
            </w:pPr>
          </w:p>
        </w:tc>
        <w:tc>
          <w:tcPr>
            <w:tcW w:w="630" w:type="dxa"/>
            <w:gridSpan w:val="2"/>
            <w:tcBorders>
              <w:top w:val="nil"/>
              <w:left w:val="nil"/>
              <w:bottom w:val="nil"/>
              <w:right w:val="nil"/>
            </w:tcBorders>
            <w:shd w:val="clear" w:color="auto" w:fill="auto"/>
            <w:noWrap/>
            <w:vAlign w:val="center"/>
            <w:hideMark/>
          </w:tcPr>
          <w:p w:rsidR="00A818F7" w:rsidRPr="00C909A3" w:rsidRDefault="00A818F7" w:rsidP="00C909A3">
            <w:pPr>
              <w:spacing w:after="0" w:line="240" w:lineRule="auto"/>
              <w:rPr>
                <w:rFonts w:ascii="Calibri" w:eastAsia="Times New Roman" w:hAnsi="Calibri" w:cs="Times New Roman"/>
                <w:color w:val="000000"/>
                <w:lang w:val="en-US"/>
              </w:rPr>
            </w:pPr>
          </w:p>
        </w:tc>
        <w:tc>
          <w:tcPr>
            <w:tcW w:w="5340" w:type="dxa"/>
            <w:gridSpan w:val="3"/>
            <w:tcBorders>
              <w:top w:val="nil"/>
              <w:left w:val="nil"/>
              <w:bottom w:val="nil"/>
              <w:right w:val="nil"/>
            </w:tcBorders>
            <w:shd w:val="clear" w:color="auto" w:fill="auto"/>
            <w:noWrap/>
            <w:vAlign w:val="center"/>
            <w:hideMark/>
          </w:tcPr>
          <w:p w:rsidR="00A818F7" w:rsidRPr="00C909A3" w:rsidRDefault="00A818F7" w:rsidP="00C909A3">
            <w:pPr>
              <w:spacing w:after="0" w:line="240" w:lineRule="auto"/>
              <w:rPr>
                <w:rFonts w:ascii="Calibri" w:eastAsia="Times New Roman" w:hAnsi="Calibri" w:cs="Times New Roman"/>
                <w:color w:val="000000"/>
                <w:lang w:val="en-US"/>
              </w:rPr>
            </w:pPr>
          </w:p>
        </w:tc>
        <w:tc>
          <w:tcPr>
            <w:tcW w:w="976" w:type="dxa"/>
            <w:gridSpan w:val="3"/>
            <w:tcBorders>
              <w:top w:val="nil"/>
              <w:left w:val="nil"/>
              <w:bottom w:val="nil"/>
              <w:right w:val="nil"/>
            </w:tcBorders>
            <w:shd w:val="clear" w:color="auto" w:fill="auto"/>
            <w:noWrap/>
            <w:vAlign w:val="center"/>
            <w:hideMark/>
          </w:tcPr>
          <w:p w:rsidR="00A818F7" w:rsidRPr="00C909A3" w:rsidRDefault="00A818F7" w:rsidP="00C909A3">
            <w:pPr>
              <w:spacing w:after="0" w:line="240" w:lineRule="auto"/>
              <w:rPr>
                <w:rFonts w:ascii="Calibri" w:eastAsia="Times New Roman" w:hAnsi="Calibri" w:cs="Times New Roman"/>
                <w:color w:val="000000"/>
                <w:lang w:val="en-US"/>
              </w:rPr>
            </w:pPr>
          </w:p>
        </w:tc>
        <w:tc>
          <w:tcPr>
            <w:tcW w:w="1382" w:type="dxa"/>
            <w:gridSpan w:val="3"/>
            <w:tcBorders>
              <w:top w:val="nil"/>
              <w:left w:val="nil"/>
              <w:bottom w:val="nil"/>
              <w:right w:val="nil"/>
            </w:tcBorders>
            <w:shd w:val="clear" w:color="auto" w:fill="auto"/>
            <w:noWrap/>
            <w:vAlign w:val="center"/>
            <w:hideMark/>
          </w:tcPr>
          <w:p w:rsidR="00A818F7" w:rsidRPr="00C909A3" w:rsidRDefault="00A818F7" w:rsidP="00C909A3">
            <w:pPr>
              <w:spacing w:after="0" w:line="240" w:lineRule="auto"/>
              <w:rPr>
                <w:rFonts w:ascii="Calibri" w:eastAsia="Times New Roman" w:hAnsi="Calibri" w:cs="Times New Roman"/>
                <w:color w:val="000000"/>
                <w:lang w:val="en-US"/>
              </w:rPr>
            </w:pPr>
          </w:p>
        </w:tc>
      </w:tr>
      <w:tr w:rsidR="00A818F7" w:rsidRPr="00D22CD3" w:rsidTr="007248E3">
        <w:trPr>
          <w:gridAfter w:val="2"/>
          <w:wAfter w:w="674" w:type="dxa"/>
          <w:trHeight w:val="300"/>
        </w:trPr>
        <w:tc>
          <w:tcPr>
            <w:tcW w:w="7531" w:type="dxa"/>
            <w:gridSpan w:val="10"/>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DAFTAR MATA KULIAH WAJIB MINAT</w:t>
            </w:r>
          </w:p>
        </w:tc>
        <w:tc>
          <w:tcPr>
            <w:tcW w:w="96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66"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2"/>
          <w:wAfter w:w="674" w:type="dxa"/>
          <w:trHeight w:val="300"/>
        </w:trPr>
        <w:tc>
          <w:tcPr>
            <w:tcW w:w="608" w:type="dxa"/>
            <w:tcBorders>
              <w:top w:val="nil"/>
              <w:left w:val="nil"/>
              <w:bottom w:val="nil"/>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p>
        </w:tc>
        <w:tc>
          <w:tcPr>
            <w:tcW w:w="999"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584" w:type="dxa"/>
            <w:gridSpan w:val="2"/>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5340" w:type="dxa"/>
            <w:gridSpan w:val="4"/>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96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66"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2"/>
          <w:wAfter w:w="674" w:type="dxa"/>
          <w:trHeight w:val="315"/>
        </w:trPr>
        <w:tc>
          <w:tcPr>
            <w:tcW w:w="7531" w:type="dxa"/>
            <w:gridSpan w:val="10"/>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MINAT : FARMASI BAHAN ALAM</w:t>
            </w:r>
          </w:p>
        </w:tc>
        <w:tc>
          <w:tcPr>
            <w:tcW w:w="96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66"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2"/>
          <w:wAfter w:w="674" w:type="dxa"/>
          <w:trHeight w:val="402"/>
        </w:trPr>
        <w:tc>
          <w:tcPr>
            <w:tcW w:w="608" w:type="dxa"/>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583" w:type="dxa"/>
            <w:gridSpan w:val="5"/>
            <w:vMerge w:val="restart"/>
            <w:tcBorders>
              <w:top w:val="single" w:sz="8" w:space="0" w:color="000000"/>
              <w:left w:val="single" w:sz="8" w:space="0" w:color="000000"/>
              <w:bottom w:val="single" w:sz="8" w:space="0" w:color="000000"/>
              <w:right w:val="nil"/>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KODE</w:t>
            </w:r>
          </w:p>
        </w:tc>
        <w:tc>
          <w:tcPr>
            <w:tcW w:w="5340" w:type="dxa"/>
            <w:gridSpan w:val="4"/>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66"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A818F7" w:rsidRPr="00D22CD3" w:rsidTr="007248E3">
        <w:trPr>
          <w:gridAfter w:val="2"/>
          <w:wAfter w:w="674" w:type="dxa"/>
          <w:trHeight w:val="402"/>
        </w:trPr>
        <w:tc>
          <w:tcPr>
            <w:tcW w:w="608" w:type="dxa"/>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583" w:type="dxa"/>
            <w:gridSpan w:val="5"/>
            <w:vMerge/>
            <w:tcBorders>
              <w:top w:val="single" w:sz="8" w:space="0" w:color="000000"/>
              <w:left w:val="single" w:sz="8" w:space="0" w:color="000000"/>
              <w:bottom w:val="single" w:sz="8" w:space="0" w:color="000000"/>
              <w:right w:val="nil"/>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5340" w:type="dxa"/>
            <w:gridSpan w:val="4"/>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96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366"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049</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Standarisasi Bahan Alam</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auto"/>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050</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Isolasi Metabolit Sekunder</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single" w:sz="8" w:space="0" w:color="000000"/>
              <w:left w:val="nil"/>
              <w:bottom w:val="single" w:sz="8" w:space="0" w:color="000000"/>
              <w:right w:val="single" w:sz="4" w:space="0" w:color="auto"/>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G06161026</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051</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Isolasi Metabolit Sekunder</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66" w:type="dxa"/>
            <w:gridSpan w:val="3"/>
            <w:tcBorders>
              <w:top w:val="single" w:sz="8" w:space="0" w:color="000000"/>
              <w:left w:val="nil"/>
              <w:bottom w:val="single" w:sz="8" w:space="0" w:color="000000"/>
              <w:right w:val="single" w:sz="4" w:space="0" w:color="auto"/>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G06161026</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4</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053</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Mikrobiologi Analisis</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auto"/>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G06161030</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5</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054</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Mikrobiologi Analisis</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66" w:type="dxa"/>
            <w:gridSpan w:val="3"/>
            <w:tcBorders>
              <w:top w:val="nil"/>
              <w:left w:val="nil"/>
              <w:bottom w:val="single" w:sz="8" w:space="0" w:color="000000"/>
              <w:right w:val="single" w:sz="8" w:space="0" w:color="auto"/>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G06161030</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6</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055</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Elusidasi Struktur Senyawa Alam</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single" w:sz="8" w:space="0" w:color="000000"/>
              <w:left w:val="nil"/>
              <w:bottom w:val="single" w:sz="8" w:space="0" w:color="000000"/>
              <w:right w:val="single" w:sz="4" w:space="0" w:color="auto"/>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G06161026</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923"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10</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r w:rsidR="00A818F7" w:rsidRPr="00D22CD3" w:rsidTr="007248E3">
        <w:trPr>
          <w:gridAfter w:val="2"/>
          <w:wAfter w:w="674" w:type="dxa"/>
          <w:trHeight w:val="402"/>
        </w:trPr>
        <w:tc>
          <w:tcPr>
            <w:tcW w:w="608" w:type="dxa"/>
            <w:tcBorders>
              <w:top w:val="nil"/>
              <w:left w:val="nil"/>
              <w:bottom w:val="nil"/>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p>
        </w:tc>
        <w:tc>
          <w:tcPr>
            <w:tcW w:w="999"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584" w:type="dxa"/>
            <w:gridSpan w:val="2"/>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5340" w:type="dxa"/>
            <w:gridSpan w:val="4"/>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96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66"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2"/>
          <w:wAfter w:w="674" w:type="dxa"/>
          <w:trHeight w:val="402"/>
        </w:trPr>
        <w:tc>
          <w:tcPr>
            <w:tcW w:w="7531" w:type="dxa"/>
            <w:gridSpan w:val="10"/>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MINAT SAINS DAN TEKNOLOGI FARMASI</w:t>
            </w:r>
          </w:p>
        </w:tc>
        <w:tc>
          <w:tcPr>
            <w:tcW w:w="96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66"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2"/>
          <w:wAfter w:w="674" w:type="dxa"/>
          <w:trHeight w:val="402"/>
        </w:trPr>
        <w:tc>
          <w:tcPr>
            <w:tcW w:w="608" w:type="dxa"/>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583" w:type="dxa"/>
            <w:gridSpan w:val="5"/>
            <w:vMerge w:val="restart"/>
            <w:tcBorders>
              <w:top w:val="single" w:sz="8" w:space="0" w:color="000000"/>
              <w:left w:val="single" w:sz="8" w:space="0" w:color="000000"/>
              <w:bottom w:val="single" w:sz="8" w:space="0" w:color="000000"/>
              <w:right w:val="nil"/>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KODE</w:t>
            </w:r>
          </w:p>
        </w:tc>
        <w:tc>
          <w:tcPr>
            <w:tcW w:w="5340" w:type="dxa"/>
            <w:gridSpan w:val="4"/>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66"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A818F7" w:rsidRPr="00D22CD3" w:rsidTr="007248E3">
        <w:trPr>
          <w:gridAfter w:val="2"/>
          <w:wAfter w:w="674" w:type="dxa"/>
          <w:trHeight w:val="402"/>
        </w:trPr>
        <w:tc>
          <w:tcPr>
            <w:tcW w:w="608" w:type="dxa"/>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583" w:type="dxa"/>
            <w:gridSpan w:val="5"/>
            <w:vMerge/>
            <w:tcBorders>
              <w:top w:val="single" w:sz="8" w:space="0" w:color="000000"/>
              <w:left w:val="single" w:sz="8" w:space="0" w:color="000000"/>
              <w:bottom w:val="single" w:sz="8" w:space="0" w:color="000000"/>
              <w:right w:val="nil"/>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5340" w:type="dxa"/>
            <w:gridSpan w:val="4"/>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96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366"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056</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Bioteknologi Farmasi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auto"/>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G06161030</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057</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Bioteknologi Farmasi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66" w:type="dxa"/>
            <w:gridSpan w:val="3"/>
            <w:tcBorders>
              <w:top w:val="nil"/>
              <w:left w:val="nil"/>
              <w:bottom w:val="single" w:sz="8" w:space="0" w:color="000000"/>
              <w:right w:val="single" w:sz="8" w:space="0" w:color="auto"/>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G06161030</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058</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Farmasi Industri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4</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059</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Stabilitas Obat</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5</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060</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Sistem Penghantaran Obat</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6</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061</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Analisis Kromatografi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auto"/>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G06161013</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923"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11</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r w:rsidR="00A818F7" w:rsidRPr="00D22CD3" w:rsidTr="007248E3">
        <w:trPr>
          <w:gridAfter w:val="2"/>
          <w:wAfter w:w="674" w:type="dxa"/>
          <w:trHeight w:val="402"/>
        </w:trPr>
        <w:tc>
          <w:tcPr>
            <w:tcW w:w="608" w:type="dxa"/>
            <w:tcBorders>
              <w:top w:val="nil"/>
              <w:left w:val="nil"/>
              <w:bottom w:val="nil"/>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p>
        </w:tc>
        <w:tc>
          <w:tcPr>
            <w:tcW w:w="999"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584" w:type="dxa"/>
            <w:gridSpan w:val="2"/>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5340" w:type="dxa"/>
            <w:gridSpan w:val="4"/>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96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66"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2"/>
          <w:wAfter w:w="674" w:type="dxa"/>
          <w:trHeight w:val="402"/>
        </w:trPr>
        <w:tc>
          <w:tcPr>
            <w:tcW w:w="7531" w:type="dxa"/>
            <w:gridSpan w:val="10"/>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MINAT FARMASI KLINIK DAN KOMUNITAS</w:t>
            </w:r>
          </w:p>
        </w:tc>
        <w:tc>
          <w:tcPr>
            <w:tcW w:w="96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66"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2"/>
          <w:wAfter w:w="674" w:type="dxa"/>
          <w:trHeight w:val="402"/>
        </w:trPr>
        <w:tc>
          <w:tcPr>
            <w:tcW w:w="608" w:type="dxa"/>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583" w:type="dxa"/>
            <w:gridSpan w:val="5"/>
            <w:vMerge w:val="restart"/>
            <w:tcBorders>
              <w:top w:val="single" w:sz="8" w:space="0" w:color="000000"/>
              <w:left w:val="single" w:sz="8" w:space="0" w:color="000000"/>
              <w:bottom w:val="single" w:sz="8" w:space="0" w:color="000000"/>
              <w:right w:val="nil"/>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KODE</w:t>
            </w:r>
          </w:p>
        </w:tc>
        <w:tc>
          <w:tcPr>
            <w:tcW w:w="5340" w:type="dxa"/>
            <w:gridSpan w:val="4"/>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66"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A818F7" w:rsidRPr="00D22CD3" w:rsidTr="007248E3">
        <w:trPr>
          <w:gridAfter w:val="2"/>
          <w:wAfter w:w="674" w:type="dxa"/>
          <w:trHeight w:val="402"/>
        </w:trPr>
        <w:tc>
          <w:tcPr>
            <w:tcW w:w="608" w:type="dxa"/>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583" w:type="dxa"/>
            <w:gridSpan w:val="5"/>
            <w:vMerge/>
            <w:tcBorders>
              <w:top w:val="single" w:sz="8" w:space="0" w:color="000000"/>
              <w:left w:val="single" w:sz="8" w:space="0" w:color="000000"/>
              <w:bottom w:val="single" w:sz="8" w:space="0" w:color="000000"/>
              <w:right w:val="nil"/>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5340" w:type="dxa"/>
            <w:gridSpan w:val="4"/>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96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366"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063</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Interpretasi Data Klinik</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064</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Farmakoekonomi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065</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Interaksi obat</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4</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066</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Patient Safety</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5</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067</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Farmakoterapi Khusus</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auto"/>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G06161042</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6</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068</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Farmakoterapi Khusus</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66" w:type="dxa"/>
            <w:gridSpan w:val="3"/>
            <w:tcBorders>
              <w:top w:val="nil"/>
              <w:left w:val="nil"/>
              <w:bottom w:val="single" w:sz="8" w:space="0" w:color="000000"/>
              <w:right w:val="single" w:sz="8" w:space="0" w:color="auto"/>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G06161042</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923"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11</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r w:rsidR="00A818F7" w:rsidRPr="00D22CD3" w:rsidTr="007248E3">
        <w:trPr>
          <w:gridAfter w:val="2"/>
          <w:wAfter w:w="674" w:type="dxa"/>
          <w:trHeight w:val="402"/>
        </w:trPr>
        <w:tc>
          <w:tcPr>
            <w:tcW w:w="608" w:type="dxa"/>
            <w:tcBorders>
              <w:top w:val="nil"/>
              <w:left w:val="nil"/>
              <w:bottom w:val="nil"/>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p>
        </w:tc>
        <w:tc>
          <w:tcPr>
            <w:tcW w:w="999"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584" w:type="dxa"/>
            <w:gridSpan w:val="2"/>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5340" w:type="dxa"/>
            <w:gridSpan w:val="4"/>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960"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c>
          <w:tcPr>
            <w:tcW w:w="1366" w:type="dxa"/>
            <w:gridSpan w:val="3"/>
            <w:tcBorders>
              <w:top w:val="nil"/>
              <w:left w:val="nil"/>
              <w:bottom w:val="nil"/>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p>
        </w:tc>
      </w:tr>
      <w:tr w:rsidR="00A818F7" w:rsidRPr="00D22CD3" w:rsidTr="007248E3">
        <w:trPr>
          <w:gridAfter w:val="2"/>
          <w:wAfter w:w="674" w:type="dxa"/>
          <w:trHeight w:val="402"/>
        </w:trPr>
        <w:tc>
          <w:tcPr>
            <w:tcW w:w="7531" w:type="dxa"/>
            <w:gridSpan w:val="10"/>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b/>
                <w:bCs/>
                <w:color w:val="000000"/>
                <w:lang w:val="en-US"/>
              </w:rPr>
            </w:pPr>
            <w:r w:rsidRPr="00D22CD3">
              <w:rPr>
                <w:rFonts w:ascii="Arial" w:eastAsia="Times New Roman" w:hAnsi="Arial" w:cs="Arial"/>
                <w:b/>
                <w:bCs/>
                <w:color w:val="000000"/>
                <w:lang w:val="en-US"/>
              </w:rPr>
              <w:t>DAFTAR MATA KULIAH PILIHAN</w:t>
            </w:r>
          </w:p>
        </w:tc>
        <w:tc>
          <w:tcPr>
            <w:tcW w:w="960"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c>
          <w:tcPr>
            <w:tcW w:w="1366" w:type="dxa"/>
            <w:gridSpan w:val="3"/>
            <w:tcBorders>
              <w:top w:val="nil"/>
              <w:left w:val="nil"/>
              <w:bottom w:val="nil"/>
              <w:right w:val="nil"/>
            </w:tcBorders>
            <w:shd w:val="clear" w:color="auto" w:fill="auto"/>
            <w:noWrap/>
            <w:vAlign w:val="center"/>
            <w:hideMark/>
          </w:tcPr>
          <w:p w:rsidR="00A818F7" w:rsidRPr="00D22CD3" w:rsidRDefault="00A818F7" w:rsidP="00D22CD3">
            <w:pPr>
              <w:spacing w:after="0" w:line="240" w:lineRule="auto"/>
              <w:rPr>
                <w:rFonts w:ascii="Calibri" w:eastAsia="Times New Roman" w:hAnsi="Calibri" w:cs="Times New Roman"/>
                <w:color w:val="000000"/>
                <w:lang w:val="en-US"/>
              </w:rPr>
            </w:pPr>
          </w:p>
        </w:tc>
      </w:tr>
      <w:tr w:rsidR="00A818F7" w:rsidRPr="00D22CD3" w:rsidTr="007248E3">
        <w:trPr>
          <w:gridAfter w:val="2"/>
          <w:wAfter w:w="674" w:type="dxa"/>
          <w:trHeight w:val="402"/>
        </w:trPr>
        <w:tc>
          <w:tcPr>
            <w:tcW w:w="608" w:type="dxa"/>
            <w:vMerge w:val="restart"/>
            <w:tcBorders>
              <w:top w:val="single" w:sz="8" w:space="0" w:color="000000"/>
              <w:left w:val="single" w:sz="8" w:space="0" w:color="000000"/>
              <w:bottom w:val="single" w:sz="8" w:space="0" w:color="000000"/>
              <w:right w:val="single" w:sz="8" w:space="0" w:color="000000"/>
            </w:tcBorders>
            <w:shd w:val="clear" w:color="000000" w:fill="808080"/>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NO.</w:t>
            </w:r>
          </w:p>
        </w:tc>
        <w:tc>
          <w:tcPr>
            <w:tcW w:w="1583" w:type="dxa"/>
            <w:gridSpan w:val="5"/>
            <w:vMerge w:val="restart"/>
            <w:tcBorders>
              <w:top w:val="single" w:sz="8" w:space="0" w:color="000000"/>
              <w:left w:val="single" w:sz="8" w:space="0" w:color="000000"/>
              <w:bottom w:val="single" w:sz="8" w:space="0" w:color="000000"/>
              <w:right w:val="nil"/>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KODE</w:t>
            </w:r>
          </w:p>
        </w:tc>
        <w:tc>
          <w:tcPr>
            <w:tcW w:w="5340" w:type="dxa"/>
            <w:gridSpan w:val="4"/>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NAMA MATA KULIAH</w:t>
            </w:r>
          </w:p>
        </w:tc>
        <w:tc>
          <w:tcPr>
            <w:tcW w:w="960"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SKS</w:t>
            </w:r>
          </w:p>
        </w:tc>
        <w:tc>
          <w:tcPr>
            <w:tcW w:w="1366" w:type="dxa"/>
            <w:gridSpan w:val="3"/>
            <w:vMerge w:val="restart"/>
            <w:tcBorders>
              <w:top w:val="single" w:sz="8" w:space="0" w:color="000000"/>
              <w:left w:val="single" w:sz="8" w:space="0" w:color="000000"/>
              <w:bottom w:val="single" w:sz="8" w:space="0" w:color="000000"/>
              <w:right w:val="single" w:sz="8" w:space="0" w:color="000000"/>
            </w:tcBorders>
            <w:shd w:val="clear" w:color="000000" w:fill="A6A6A6"/>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Prasyarat*</w:t>
            </w:r>
          </w:p>
        </w:tc>
      </w:tr>
      <w:tr w:rsidR="00A818F7" w:rsidRPr="00D22CD3" w:rsidTr="007248E3">
        <w:trPr>
          <w:gridAfter w:val="2"/>
          <w:wAfter w:w="674" w:type="dxa"/>
          <w:trHeight w:val="402"/>
        </w:trPr>
        <w:tc>
          <w:tcPr>
            <w:tcW w:w="608" w:type="dxa"/>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583" w:type="dxa"/>
            <w:gridSpan w:val="5"/>
            <w:vMerge/>
            <w:tcBorders>
              <w:top w:val="single" w:sz="8" w:space="0" w:color="000000"/>
              <w:left w:val="single" w:sz="8" w:space="0" w:color="000000"/>
              <w:bottom w:val="single" w:sz="8" w:space="0" w:color="000000"/>
              <w:right w:val="nil"/>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5340" w:type="dxa"/>
            <w:gridSpan w:val="4"/>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960"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c>
          <w:tcPr>
            <w:tcW w:w="1366" w:type="dxa"/>
            <w:gridSpan w:val="3"/>
            <w:vMerge/>
            <w:tcBorders>
              <w:top w:val="single" w:sz="8" w:space="0" w:color="000000"/>
              <w:left w:val="single" w:sz="8" w:space="0" w:color="000000"/>
              <w:bottom w:val="single" w:sz="8" w:space="0" w:color="000000"/>
              <w:right w:val="single" w:sz="8" w:space="0" w:color="000000"/>
            </w:tcBorders>
            <w:vAlign w:val="center"/>
            <w:hideMark/>
          </w:tcPr>
          <w:p w:rsidR="00A818F7" w:rsidRPr="00D22CD3" w:rsidRDefault="00A818F7" w:rsidP="00D22CD3">
            <w:pPr>
              <w:spacing w:after="0" w:line="240" w:lineRule="auto"/>
              <w:rPr>
                <w:rFonts w:ascii="Arial" w:eastAsia="Times New Roman" w:hAnsi="Arial" w:cs="Arial"/>
                <w:b/>
                <w:bCs/>
                <w:color w:val="000000"/>
                <w:lang w:val="en-US"/>
              </w:rPr>
            </w:pP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052</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Farmasi Bahari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Arial" w:eastAsia="Times New Roman" w:hAnsi="Arial" w:cs="Arial"/>
                <w:b/>
                <w:bCs/>
                <w:color w:val="000000"/>
                <w:lang w:val="en-US"/>
              </w:rPr>
            </w:pPr>
            <w:r w:rsidRPr="00D22CD3">
              <w:rPr>
                <w:rFonts w:ascii="Arial" w:eastAsia="Times New Roman" w:hAnsi="Arial" w:cs="Arial"/>
                <w:b/>
                <w:bCs/>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7248E3">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2</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074</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Farmakologi Molekuler</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3</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075</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Imunologi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4</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076</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Kimia Klinik</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5</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077</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Kimia Klinik</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6</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078</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Budidaya Tanaman Obat</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7</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079</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Etnofarmasi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lastRenderedPageBreak/>
              <w:t>8</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080</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Kultur Jaringan Tumbuhan</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9</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081</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Teknologi Makanan dan Minuman</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r>
              <w:rPr>
                <w:rFonts w:ascii="Calibri" w:eastAsia="Times New Roman" w:hAnsi="Calibri" w:cs="Times New Roman"/>
                <w:b/>
                <w:bCs/>
                <w:color w:val="000000"/>
                <w:lang w:val="en-US"/>
              </w:rPr>
              <w:t>0</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082</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Teknologi Makanan dan Minuman</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r>
              <w:rPr>
                <w:rFonts w:ascii="Calibri" w:eastAsia="Times New Roman" w:hAnsi="Calibri" w:cs="Times New Roman"/>
                <w:b/>
                <w:bCs/>
                <w:color w:val="000000"/>
                <w:lang w:val="en-US"/>
              </w:rPr>
              <w:t>1</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083</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Nutrisetikal</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r>
              <w:rPr>
                <w:rFonts w:ascii="Calibri" w:eastAsia="Times New Roman" w:hAnsi="Calibri" w:cs="Times New Roman"/>
                <w:b/>
                <w:bCs/>
                <w:color w:val="000000"/>
                <w:lang w:val="en-US"/>
              </w:rPr>
              <w:t>2</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084</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Fitoterapi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r>
              <w:rPr>
                <w:rFonts w:ascii="Calibri" w:eastAsia="Times New Roman" w:hAnsi="Calibri" w:cs="Times New Roman"/>
                <w:b/>
                <w:bCs/>
                <w:color w:val="000000"/>
                <w:lang w:val="en-US"/>
              </w:rPr>
              <w:t>3</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085</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Teknologi Kosmetik</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r>
              <w:rPr>
                <w:rFonts w:ascii="Calibri" w:eastAsia="Times New Roman" w:hAnsi="Calibri" w:cs="Times New Roman"/>
                <w:b/>
                <w:bCs/>
                <w:color w:val="000000"/>
                <w:lang w:val="en-US"/>
              </w:rPr>
              <w:t>4</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086</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Minyak Atsiri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r>
              <w:rPr>
                <w:rFonts w:ascii="Calibri" w:eastAsia="Times New Roman" w:hAnsi="Calibri" w:cs="Times New Roman"/>
                <w:b/>
                <w:bCs/>
                <w:color w:val="000000"/>
                <w:lang w:val="en-US"/>
              </w:rPr>
              <w:t>5</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087</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Minyak Atsiri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r>
              <w:rPr>
                <w:rFonts w:ascii="Calibri" w:eastAsia="Times New Roman" w:hAnsi="Calibri" w:cs="Times New Roman"/>
                <w:b/>
                <w:bCs/>
                <w:color w:val="000000"/>
                <w:lang w:val="en-US"/>
              </w:rPr>
              <w:t>6</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088</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Zat Warna Alami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r>
              <w:rPr>
                <w:rFonts w:ascii="Calibri" w:eastAsia="Times New Roman" w:hAnsi="Calibri" w:cs="Times New Roman"/>
                <w:b/>
                <w:bCs/>
                <w:color w:val="000000"/>
                <w:lang w:val="en-US"/>
              </w:rPr>
              <w:t>7</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089</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Teknologi Enzim</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1</w:t>
            </w:r>
            <w:r>
              <w:rPr>
                <w:rFonts w:ascii="Calibri" w:eastAsia="Times New Roman" w:hAnsi="Calibri" w:cs="Times New Roman"/>
                <w:b/>
                <w:bCs/>
                <w:color w:val="000000"/>
                <w:lang w:val="en-US"/>
              </w:rPr>
              <w:t>8</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090</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Analisis Mutu dan Keamanan Makanan Minuman</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19</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091</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 xml:space="preserve">Kapita Selekta </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r>
              <w:rPr>
                <w:rFonts w:ascii="Calibri" w:eastAsia="Times New Roman" w:hAnsi="Calibri" w:cs="Times New Roman"/>
                <w:b/>
                <w:bCs/>
                <w:color w:val="000000"/>
                <w:lang w:val="en-US"/>
              </w:rPr>
              <w:t>0</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092</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Pemodelan Molekul Obat</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r>
              <w:rPr>
                <w:rFonts w:ascii="Calibri" w:eastAsia="Times New Roman" w:hAnsi="Calibri" w:cs="Times New Roman"/>
                <w:b/>
                <w:bCs/>
                <w:color w:val="000000"/>
                <w:lang w:val="en-US"/>
              </w:rPr>
              <w:t>1</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093</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Analisis Sediaan Obat</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r>
              <w:rPr>
                <w:rFonts w:ascii="Calibri" w:eastAsia="Times New Roman" w:hAnsi="Calibri" w:cs="Times New Roman"/>
                <w:b/>
                <w:bCs/>
                <w:color w:val="000000"/>
                <w:lang w:val="en-US"/>
              </w:rPr>
              <w:t>2</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094</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Analisis Kosmetik</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r>
              <w:rPr>
                <w:rFonts w:ascii="Calibri" w:eastAsia="Times New Roman" w:hAnsi="Calibri" w:cs="Times New Roman"/>
                <w:b/>
                <w:bCs/>
                <w:color w:val="000000"/>
                <w:lang w:val="en-US"/>
              </w:rPr>
              <w:t>3</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095</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Toksikologi Analisis</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r>
              <w:rPr>
                <w:rFonts w:ascii="Calibri" w:eastAsia="Times New Roman" w:hAnsi="Calibri" w:cs="Times New Roman"/>
                <w:b/>
                <w:bCs/>
                <w:color w:val="000000"/>
                <w:lang w:val="en-US"/>
              </w:rPr>
              <w:t>4</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096</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Sistem Informasi Manajemen</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r>
              <w:rPr>
                <w:rFonts w:ascii="Calibri" w:eastAsia="Times New Roman" w:hAnsi="Calibri" w:cs="Times New Roman"/>
                <w:b/>
                <w:bCs/>
                <w:color w:val="000000"/>
                <w:lang w:val="en-US"/>
              </w:rPr>
              <w:t>5</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097</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Manajemen Farmasi RS</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r>
              <w:rPr>
                <w:rFonts w:ascii="Calibri" w:eastAsia="Times New Roman" w:hAnsi="Calibri" w:cs="Times New Roman"/>
                <w:b/>
                <w:bCs/>
                <w:color w:val="000000"/>
                <w:lang w:val="en-US"/>
              </w:rPr>
              <w:t>6</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098</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Manajemen Perapotekan</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r>
              <w:rPr>
                <w:rFonts w:ascii="Calibri" w:eastAsia="Times New Roman" w:hAnsi="Calibri" w:cs="Times New Roman"/>
                <w:b/>
                <w:bCs/>
                <w:color w:val="000000"/>
                <w:lang w:val="en-US"/>
              </w:rPr>
              <w:t>7</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099</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Farmasi sosial</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2</w:t>
            </w:r>
            <w:r>
              <w:rPr>
                <w:rFonts w:ascii="Calibri" w:eastAsia="Times New Roman" w:hAnsi="Calibri" w:cs="Times New Roman"/>
                <w:b/>
                <w:bCs/>
                <w:color w:val="000000"/>
                <w:lang w:val="en-US"/>
              </w:rPr>
              <w:t>8</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100</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Self care and medication</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Pr>
                <w:rFonts w:ascii="Calibri" w:eastAsia="Times New Roman" w:hAnsi="Calibri" w:cs="Times New Roman"/>
                <w:b/>
                <w:bCs/>
                <w:color w:val="000000"/>
                <w:lang w:val="en-US"/>
              </w:rPr>
              <w:t>29</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101</w:t>
            </w:r>
          </w:p>
        </w:tc>
        <w:tc>
          <w:tcPr>
            <w:tcW w:w="5340" w:type="dxa"/>
            <w:gridSpan w:val="4"/>
            <w:tcBorders>
              <w:top w:val="nil"/>
              <w:left w:val="single" w:sz="8" w:space="0" w:color="000000"/>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Spesialite Obat dan Alkes</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r>
              <w:rPr>
                <w:rFonts w:ascii="Calibri" w:eastAsia="Times New Roman" w:hAnsi="Calibri" w:cs="Times New Roman"/>
                <w:b/>
                <w:bCs/>
                <w:color w:val="000000"/>
                <w:lang w:val="en-US"/>
              </w:rPr>
              <w:t>0</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102</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Kosmeseutika</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r>
              <w:rPr>
                <w:rFonts w:ascii="Calibri" w:eastAsia="Times New Roman" w:hAnsi="Calibri" w:cs="Times New Roman"/>
                <w:b/>
                <w:bCs/>
                <w:color w:val="000000"/>
                <w:lang w:val="en-US"/>
              </w:rPr>
              <w:t>1</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103</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Magang/Praktek Lapang</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r>
              <w:rPr>
                <w:rFonts w:ascii="Calibri" w:eastAsia="Times New Roman" w:hAnsi="Calibri" w:cs="Times New Roman"/>
                <w:b/>
                <w:bCs/>
                <w:color w:val="000000"/>
                <w:lang w:val="en-US"/>
              </w:rPr>
              <w:t>2</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104</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Farmakoepidemiologi</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r>
              <w:rPr>
                <w:rFonts w:ascii="Calibri" w:eastAsia="Times New Roman" w:hAnsi="Calibri" w:cs="Times New Roman"/>
                <w:b/>
                <w:bCs/>
                <w:color w:val="000000"/>
                <w:lang w:val="en-US"/>
              </w:rPr>
              <w:t>3</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105</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Dispensing Sediaan Aseptik</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r>
              <w:rPr>
                <w:rFonts w:ascii="Calibri" w:eastAsia="Times New Roman" w:hAnsi="Calibri" w:cs="Times New Roman"/>
                <w:b/>
                <w:bCs/>
                <w:color w:val="000000"/>
                <w:lang w:val="en-US"/>
              </w:rPr>
              <w:t>4</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106</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Farmakokinetika Klinis</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r>
              <w:rPr>
                <w:rFonts w:ascii="Calibri" w:eastAsia="Times New Roman" w:hAnsi="Calibri" w:cs="Times New Roman"/>
                <w:b/>
                <w:bCs/>
                <w:color w:val="000000"/>
                <w:lang w:val="en-US"/>
              </w:rPr>
              <w:t>5</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107</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Teknologi Sediaan Bahan Alam</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r>
              <w:rPr>
                <w:rFonts w:ascii="Calibri" w:eastAsia="Times New Roman" w:hAnsi="Calibri" w:cs="Times New Roman"/>
                <w:b/>
                <w:bCs/>
                <w:color w:val="000000"/>
                <w:lang w:val="en-US"/>
              </w:rPr>
              <w:t>6</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108</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Teknologi Sediaan Bahan Alam</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r>
              <w:rPr>
                <w:rFonts w:ascii="Calibri" w:eastAsia="Times New Roman" w:hAnsi="Calibri" w:cs="Times New Roman"/>
                <w:b/>
                <w:bCs/>
                <w:color w:val="000000"/>
                <w:lang w:val="en-US"/>
              </w:rPr>
              <w:t>7</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109</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Organik Sintesis</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2</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402"/>
        </w:trPr>
        <w:tc>
          <w:tcPr>
            <w:tcW w:w="608" w:type="dxa"/>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3</w:t>
            </w:r>
            <w:r>
              <w:rPr>
                <w:rFonts w:ascii="Calibri" w:eastAsia="Times New Roman" w:hAnsi="Calibri" w:cs="Times New Roman"/>
                <w:b/>
                <w:bCs/>
                <w:color w:val="000000"/>
                <w:lang w:val="en-US"/>
              </w:rPr>
              <w:t>8</w:t>
            </w:r>
          </w:p>
        </w:tc>
        <w:tc>
          <w:tcPr>
            <w:tcW w:w="999" w:type="dxa"/>
            <w:gridSpan w:val="3"/>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G06161</w:t>
            </w:r>
          </w:p>
        </w:tc>
        <w:tc>
          <w:tcPr>
            <w:tcW w:w="584" w:type="dxa"/>
            <w:gridSpan w:val="2"/>
            <w:tcBorders>
              <w:top w:val="nil"/>
              <w:left w:val="nil"/>
              <w:bottom w:val="single" w:sz="8" w:space="0" w:color="000000"/>
              <w:right w:val="nil"/>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110</w:t>
            </w:r>
          </w:p>
        </w:tc>
        <w:tc>
          <w:tcPr>
            <w:tcW w:w="5340" w:type="dxa"/>
            <w:gridSpan w:val="4"/>
            <w:tcBorders>
              <w:top w:val="nil"/>
              <w:left w:val="single" w:sz="8" w:space="0" w:color="000000"/>
              <w:bottom w:val="single" w:sz="8" w:space="0" w:color="000000"/>
              <w:right w:val="single" w:sz="8" w:space="0" w:color="000000"/>
            </w:tcBorders>
            <w:shd w:val="clear" w:color="auto" w:fill="auto"/>
            <w:noWrap/>
            <w:vAlign w:val="center"/>
            <w:hideMark/>
          </w:tcPr>
          <w:p w:rsidR="00A818F7" w:rsidRPr="00D22CD3" w:rsidRDefault="00A818F7" w:rsidP="00D22CD3">
            <w:pPr>
              <w:spacing w:after="0" w:line="240" w:lineRule="auto"/>
              <w:rPr>
                <w:rFonts w:ascii="Arial" w:eastAsia="Times New Roman" w:hAnsi="Arial" w:cs="Arial"/>
                <w:lang w:val="en-US"/>
              </w:rPr>
            </w:pPr>
            <w:r w:rsidRPr="00D22CD3">
              <w:rPr>
                <w:rFonts w:ascii="Arial" w:eastAsia="Times New Roman" w:hAnsi="Arial" w:cs="Arial"/>
                <w:lang w:val="en-US"/>
              </w:rPr>
              <w:t>Praktikum Organik Sintesis</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lang w:val="en-US"/>
              </w:rPr>
            </w:pPr>
            <w:r w:rsidRPr="00D22CD3">
              <w:rPr>
                <w:rFonts w:ascii="Arial" w:eastAsia="Times New Roman" w:hAnsi="Arial" w:cs="Arial"/>
                <w:lang w:val="en-US"/>
              </w:rPr>
              <w:t>1</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color w:val="000000"/>
                <w:lang w:val="en-US"/>
              </w:rPr>
            </w:pPr>
            <w:r w:rsidRPr="00D22CD3">
              <w:rPr>
                <w:rFonts w:ascii="Arial" w:eastAsia="Times New Roman" w:hAnsi="Arial" w:cs="Arial"/>
                <w:color w:val="000000"/>
                <w:lang w:val="en-US"/>
              </w:rPr>
              <w:t> </w:t>
            </w:r>
          </w:p>
        </w:tc>
      </w:tr>
      <w:tr w:rsidR="00A818F7" w:rsidRPr="00D22CD3" w:rsidTr="007248E3">
        <w:trPr>
          <w:gridAfter w:val="2"/>
          <w:wAfter w:w="674" w:type="dxa"/>
          <w:trHeight w:val="315"/>
        </w:trPr>
        <w:tc>
          <w:tcPr>
            <w:tcW w:w="608" w:type="dxa"/>
            <w:tcBorders>
              <w:top w:val="nil"/>
              <w:left w:val="single" w:sz="8" w:space="0" w:color="000000"/>
              <w:bottom w:val="single" w:sz="8" w:space="0" w:color="000000"/>
              <w:right w:val="nil"/>
            </w:tcBorders>
            <w:shd w:val="clear" w:color="auto" w:fill="auto"/>
            <w:noWrap/>
            <w:vAlign w:val="center"/>
            <w:hideMark/>
          </w:tcPr>
          <w:p w:rsidR="00A818F7" w:rsidRPr="00D22CD3" w:rsidRDefault="00A818F7" w:rsidP="00D22CD3">
            <w:pPr>
              <w:spacing w:after="0" w:line="240" w:lineRule="auto"/>
              <w:jc w:val="center"/>
              <w:rPr>
                <w:rFonts w:ascii="Calibri" w:eastAsia="Times New Roman" w:hAnsi="Calibri" w:cs="Times New Roman"/>
                <w:b/>
                <w:bCs/>
                <w:color w:val="000000"/>
                <w:lang w:val="en-US"/>
              </w:rPr>
            </w:pPr>
            <w:r w:rsidRPr="00D22CD3">
              <w:rPr>
                <w:rFonts w:ascii="Calibri" w:eastAsia="Times New Roman" w:hAnsi="Calibri" w:cs="Times New Roman"/>
                <w:b/>
                <w:bCs/>
                <w:color w:val="000000"/>
                <w:lang w:val="en-US"/>
              </w:rPr>
              <w:t> </w:t>
            </w:r>
          </w:p>
        </w:tc>
        <w:tc>
          <w:tcPr>
            <w:tcW w:w="6923" w:type="dxa"/>
            <w:gridSpan w:val="9"/>
            <w:tcBorders>
              <w:top w:val="single" w:sz="8" w:space="0" w:color="000000"/>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c>
          <w:tcPr>
            <w:tcW w:w="960"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7</w:t>
            </w:r>
            <w:r>
              <w:rPr>
                <w:rFonts w:ascii="Arial" w:eastAsia="Times New Roman" w:hAnsi="Arial" w:cs="Arial"/>
                <w:b/>
                <w:bCs/>
                <w:lang w:val="en-US"/>
              </w:rPr>
              <w:t>1</w:t>
            </w:r>
          </w:p>
        </w:tc>
        <w:tc>
          <w:tcPr>
            <w:tcW w:w="1366" w:type="dxa"/>
            <w:gridSpan w:val="3"/>
            <w:tcBorders>
              <w:top w:val="nil"/>
              <w:left w:val="nil"/>
              <w:bottom w:val="single" w:sz="8" w:space="0" w:color="000000"/>
              <w:right w:val="single" w:sz="8" w:space="0" w:color="000000"/>
            </w:tcBorders>
            <w:shd w:val="clear" w:color="auto" w:fill="auto"/>
            <w:vAlign w:val="center"/>
            <w:hideMark/>
          </w:tcPr>
          <w:p w:rsidR="00A818F7" w:rsidRPr="00D22CD3" w:rsidRDefault="00A818F7" w:rsidP="00D22CD3">
            <w:pPr>
              <w:spacing w:after="0" w:line="240" w:lineRule="auto"/>
              <w:jc w:val="center"/>
              <w:rPr>
                <w:rFonts w:ascii="Arial" w:eastAsia="Times New Roman" w:hAnsi="Arial" w:cs="Arial"/>
                <w:b/>
                <w:bCs/>
                <w:lang w:val="en-US"/>
              </w:rPr>
            </w:pPr>
            <w:r w:rsidRPr="00D22CD3">
              <w:rPr>
                <w:rFonts w:ascii="Arial" w:eastAsia="Times New Roman" w:hAnsi="Arial" w:cs="Arial"/>
                <w:b/>
                <w:bCs/>
                <w:lang w:val="en-US"/>
              </w:rPr>
              <w:t> </w:t>
            </w:r>
          </w:p>
        </w:tc>
      </w:tr>
    </w:tbl>
    <w:p w:rsidR="0018374A" w:rsidRDefault="002C3483">
      <w:pPr>
        <w:rPr>
          <w:rFonts w:ascii="Times New Roman" w:hAnsi="Times New Roman" w:cs="Times New Roman"/>
          <w:b/>
          <w:sz w:val="24"/>
          <w:szCs w:val="24"/>
        </w:rPr>
        <w:sectPr w:rsidR="0018374A" w:rsidSect="0018374A">
          <w:pgSz w:w="11906" w:h="16838"/>
          <w:pgMar w:top="1440" w:right="1440" w:bottom="1440" w:left="1440" w:header="706" w:footer="706" w:gutter="0"/>
          <w:cols w:space="708"/>
          <w:docGrid w:linePitch="360"/>
        </w:sectPr>
      </w:pPr>
      <w:r>
        <w:rPr>
          <w:rFonts w:ascii="Times New Roman" w:hAnsi="Times New Roman" w:cs="Times New Roman"/>
          <w:b/>
          <w:sz w:val="24"/>
          <w:szCs w:val="24"/>
        </w:rPr>
        <w:br w:type="page"/>
      </w:r>
    </w:p>
    <w:p w:rsidR="00CE77F7" w:rsidRDefault="00CB5853" w:rsidP="00222C90">
      <w:pPr>
        <w:pStyle w:val="ListParagraph"/>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DESKRIPSI </w:t>
      </w:r>
      <w:r w:rsidR="00222C90" w:rsidRPr="00222C90">
        <w:rPr>
          <w:rFonts w:ascii="Times New Roman" w:hAnsi="Times New Roman" w:cs="Times New Roman"/>
          <w:b/>
          <w:sz w:val="24"/>
          <w:szCs w:val="24"/>
        </w:rPr>
        <w:t>MATAKULIAH</w:t>
      </w:r>
    </w:p>
    <w:p w:rsidR="00BE5E72" w:rsidRDefault="00BE5E72" w:rsidP="00BE5E72">
      <w:pPr>
        <w:pStyle w:val="ListParagraph"/>
        <w:ind w:left="426"/>
        <w:rPr>
          <w:rFonts w:ascii="Times New Roman" w:hAnsi="Times New Roman" w:cs="Times New Roman"/>
          <w:b/>
          <w:sz w:val="24"/>
          <w:szCs w:val="24"/>
          <w:lang w:val="en-US"/>
        </w:rPr>
      </w:pPr>
    </w:p>
    <w:tbl>
      <w:tblPr>
        <w:tblStyle w:val="TableGrid"/>
        <w:tblW w:w="13338" w:type="dxa"/>
        <w:tblLayout w:type="fixed"/>
        <w:tblLook w:val="04A0" w:firstRow="1" w:lastRow="0" w:firstColumn="1" w:lastColumn="0" w:noHBand="0" w:noVBand="1"/>
      </w:tblPr>
      <w:tblGrid>
        <w:gridCol w:w="18"/>
        <w:gridCol w:w="3150"/>
        <w:gridCol w:w="909"/>
        <w:gridCol w:w="9247"/>
        <w:gridCol w:w="14"/>
      </w:tblGrid>
      <w:tr w:rsidR="00BE5E72" w:rsidTr="00E21E77">
        <w:trPr>
          <w:gridBefore w:val="1"/>
          <w:wBefore w:w="18" w:type="dxa"/>
        </w:trPr>
        <w:tc>
          <w:tcPr>
            <w:tcW w:w="3150" w:type="dxa"/>
          </w:tcPr>
          <w:p w:rsidR="00BE5E72" w:rsidRDefault="00BE5E72" w:rsidP="00A0690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Matakuliah</w:t>
            </w:r>
          </w:p>
        </w:tc>
        <w:tc>
          <w:tcPr>
            <w:tcW w:w="909" w:type="dxa"/>
          </w:tcPr>
          <w:p w:rsidR="00BE5E72" w:rsidRPr="00634BDB" w:rsidRDefault="00BE5E72" w:rsidP="00A0690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SKS</w:t>
            </w:r>
          </w:p>
        </w:tc>
        <w:tc>
          <w:tcPr>
            <w:tcW w:w="9261" w:type="dxa"/>
            <w:gridSpan w:val="2"/>
          </w:tcPr>
          <w:p w:rsidR="00BE5E72" w:rsidRDefault="00BE5E72" w:rsidP="00A0690D">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Bahan Kajian</w:t>
            </w:r>
          </w:p>
        </w:tc>
      </w:tr>
      <w:tr w:rsidR="008A1D1D" w:rsidTr="00E21E77">
        <w:trPr>
          <w:gridBefore w:val="1"/>
          <w:wBefore w:w="18" w:type="dxa"/>
        </w:trPr>
        <w:tc>
          <w:tcPr>
            <w:tcW w:w="3150" w:type="dxa"/>
            <w:vMerge w:val="restart"/>
          </w:tcPr>
          <w:p w:rsidR="008A1D1D" w:rsidRPr="00570D34" w:rsidRDefault="008A1D1D" w:rsidP="00570D34">
            <w:pPr>
              <w:pStyle w:val="ListParagraph"/>
              <w:ind w:left="0"/>
              <w:rPr>
                <w:rFonts w:ascii="Times New Roman" w:hAnsi="Times New Roman" w:cs="Times New Roman"/>
                <w:sz w:val="24"/>
                <w:szCs w:val="24"/>
                <w:lang w:val="en-US"/>
              </w:rPr>
            </w:pPr>
            <w:r w:rsidRPr="00570D34">
              <w:rPr>
                <w:rFonts w:ascii="Times New Roman" w:hAnsi="Times New Roman" w:cs="Times New Roman"/>
                <w:sz w:val="24"/>
                <w:szCs w:val="24"/>
                <w:lang w:val="en-US"/>
              </w:rPr>
              <w:t>Pendidikan Agama</w:t>
            </w:r>
          </w:p>
        </w:tc>
        <w:tc>
          <w:tcPr>
            <w:tcW w:w="909" w:type="dxa"/>
            <w:vMerge w:val="restart"/>
          </w:tcPr>
          <w:p w:rsidR="008A1D1D" w:rsidRPr="00570D34" w:rsidRDefault="008A1D1D" w:rsidP="00A0690D">
            <w:pPr>
              <w:pStyle w:val="ListParagraph"/>
              <w:ind w:left="0"/>
              <w:jc w:val="center"/>
              <w:rPr>
                <w:rFonts w:ascii="Times New Roman" w:hAnsi="Times New Roman" w:cs="Times New Roman"/>
                <w:sz w:val="24"/>
                <w:szCs w:val="24"/>
                <w:lang w:val="en-US"/>
              </w:rPr>
            </w:pPr>
            <w:r w:rsidRPr="00570D34">
              <w:rPr>
                <w:rFonts w:ascii="Times New Roman" w:hAnsi="Times New Roman" w:cs="Times New Roman"/>
                <w:sz w:val="24"/>
                <w:szCs w:val="24"/>
                <w:lang w:val="en-US"/>
              </w:rPr>
              <w:t>3</w:t>
            </w:r>
          </w:p>
        </w:tc>
        <w:tc>
          <w:tcPr>
            <w:tcW w:w="9261" w:type="dxa"/>
            <w:gridSpan w:val="2"/>
          </w:tcPr>
          <w:p w:rsidR="008A1D1D" w:rsidRPr="00570D34" w:rsidRDefault="008A1D1D" w:rsidP="00570D34">
            <w:pPr>
              <w:autoSpaceDE w:val="0"/>
              <w:autoSpaceDN w:val="0"/>
              <w:adjustRightInd w:val="0"/>
              <w:jc w:val="both"/>
              <w:rPr>
                <w:rFonts w:ascii="Times New Roman" w:hAnsi="Times New Roman" w:cs="Times New Roman"/>
                <w:sz w:val="24"/>
                <w:szCs w:val="24"/>
              </w:rPr>
            </w:pPr>
            <w:r w:rsidRPr="00570D34">
              <w:rPr>
                <w:rFonts w:ascii="Times New Roman" w:hAnsi="Times New Roman" w:cs="Times New Roman"/>
                <w:b/>
                <w:sz w:val="24"/>
                <w:szCs w:val="24"/>
                <w:lang w:val="en-US"/>
              </w:rPr>
              <w:t xml:space="preserve">ISLAM </w:t>
            </w:r>
            <w:r>
              <w:rPr>
                <w:rFonts w:ascii="Times New Roman" w:hAnsi="Times New Roman" w:cs="Times New Roman"/>
                <w:sz w:val="24"/>
                <w:szCs w:val="24"/>
                <w:lang w:val="en-US"/>
              </w:rPr>
              <w:t xml:space="preserve">: </w:t>
            </w:r>
            <w:r w:rsidRPr="00570D34">
              <w:rPr>
                <w:rFonts w:ascii="Times New Roman" w:hAnsi="Times New Roman" w:cs="Times New Roman"/>
                <w:sz w:val="24"/>
                <w:szCs w:val="24"/>
              </w:rPr>
              <w:t>Alam kehidupan dan isinya; Sifat dan kekuasaan Allah; Kitabullah dan Kerasulan; Pokokpokok agama Islam; Akhlaqul Karimah; Syariah dan ibadah; Muamalah Islam dan</w:t>
            </w:r>
            <w:r>
              <w:rPr>
                <w:rFonts w:ascii="Times New Roman" w:hAnsi="Times New Roman" w:cs="Times New Roman"/>
                <w:sz w:val="24"/>
                <w:szCs w:val="24"/>
                <w:lang w:val="en-US"/>
              </w:rPr>
              <w:t xml:space="preserve"> </w:t>
            </w:r>
            <w:r w:rsidRPr="00570D34">
              <w:rPr>
                <w:rFonts w:ascii="Times New Roman" w:hAnsi="Times New Roman" w:cs="Times New Roman"/>
                <w:sz w:val="24"/>
                <w:szCs w:val="24"/>
              </w:rPr>
              <w:t>kehidupan masyarakat; Pengelolaan alam dan lingkungan; Islam untuk disiplin ilmu dan</w:t>
            </w:r>
            <w:r>
              <w:rPr>
                <w:rFonts w:ascii="Times New Roman" w:hAnsi="Times New Roman" w:cs="Times New Roman"/>
                <w:sz w:val="24"/>
                <w:szCs w:val="24"/>
                <w:lang w:val="en-US"/>
              </w:rPr>
              <w:t xml:space="preserve"> </w:t>
            </w:r>
            <w:r w:rsidRPr="00570D34">
              <w:rPr>
                <w:rFonts w:ascii="Times New Roman" w:hAnsi="Times New Roman" w:cs="Times New Roman"/>
                <w:sz w:val="24"/>
                <w:szCs w:val="24"/>
              </w:rPr>
              <w:t>pengetahuan; Islam dan kehidupan masyarakat</w:t>
            </w:r>
          </w:p>
        </w:tc>
      </w:tr>
      <w:tr w:rsidR="008A1D1D" w:rsidTr="00E21E77">
        <w:trPr>
          <w:gridBefore w:val="1"/>
          <w:wBefore w:w="18" w:type="dxa"/>
        </w:trPr>
        <w:tc>
          <w:tcPr>
            <w:tcW w:w="3150" w:type="dxa"/>
            <w:vMerge/>
          </w:tcPr>
          <w:p w:rsidR="008A1D1D" w:rsidRPr="00570D34" w:rsidRDefault="008A1D1D" w:rsidP="00A0690D">
            <w:pPr>
              <w:pStyle w:val="ListParagraph"/>
              <w:ind w:left="0"/>
              <w:jc w:val="center"/>
              <w:rPr>
                <w:rFonts w:ascii="Times New Roman" w:hAnsi="Times New Roman" w:cs="Times New Roman"/>
                <w:b/>
                <w:sz w:val="24"/>
                <w:szCs w:val="24"/>
              </w:rPr>
            </w:pPr>
          </w:p>
        </w:tc>
        <w:tc>
          <w:tcPr>
            <w:tcW w:w="909" w:type="dxa"/>
            <w:vMerge/>
          </w:tcPr>
          <w:p w:rsidR="008A1D1D" w:rsidRPr="00570D34" w:rsidRDefault="008A1D1D" w:rsidP="00A0690D">
            <w:pPr>
              <w:pStyle w:val="ListParagraph"/>
              <w:ind w:left="0"/>
              <w:jc w:val="center"/>
              <w:rPr>
                <w:rFonts w:ascii="Times New Roman" w:hAnsi="Times New Roman" w:cs="Times New Roman"/>
                <w:b/>
                <w:sz w:val="24"/>
                <w:szCs w:val="24"/>
              </w:rPr>
            </w:pPr>
          </w:p>
        </w:tc>
        <w:tc>
          <w:tcPr>
            <w:tcW w:w="9261" w:type="dxa"/>
            <w:gridSpan w:val="2"/>
          </w:tcPr>
          <w:p w:rsidR="008A1D1D" w:rsidRPr="00570D34" w:rsidRDefault="008A1D1D" w:rsidP="00570D34">
            <w:pPr>
              <w:pStyle w:val="ListParagraph"/>
              <w:ind w:left="0"/>
              <w:rPr>
                <w:rFonts w:ascii="Times New Roman" w:hAnsi="Times New Roman" w:cs="Times New Roman"/>
                <w:sz w:val="24"/>
                <w:szCs w:val="24"/>
              </w:rPr>
            </w:pPr>
            <w:r w:rsidRPr="00570D34">
              <w:rPr>
                <w:rFonts w:ascii="Times New Roman" w:hAnsi="Times New Roman" w:cs="Times New Roman"/>
                <w:b/>
                <w:sz w:val="24"/>
                <w:szCs w:val="24"/>
                <w:lang w:val="en-US"/>
              </w:rPr>
              <w:t>KRISTEN KATOLIK</w:t>
            </w:r>
            <w:r>
              <w:rPr>
                <w:rFonts w:ascii="Times New Roman" w:hAnsi="Times New Roman" w:cs="Times New Roman"/>
                <w:sz w:val="24"/>
                <w:szCs w:val="24"/>
                <w:lang w:val="en-US"/>
              </w:rPr>
              <w:t xml:space="preserve"> : </w:t>
            </w:r>
            <w:r w:rsidRPr="00570D34">
              <w:rPr>
                <w:rFonts w:ascii="Times New Roman" w:hAnsi="Times New Roman" w:cs="Times New Roman"/>
                <w:sz w:val="24"/>
                <w:szCs w:val="24"/>
              </w:rPr>
              <w:t>Paham menggereja dan beriman dalam gereja; gereja sebagai keselamatan perutusan gereja; gereja pelayanan kepemimpinan gereja; tinjauan tentang masyarakat Indonesia; paham gereja tentang masyarakat; cita-cita Negara adil makmur; pribadi yang swasembada.</w:t>
            </w:r>
          </w:p>
        </w:tc>
      </w:tr>
      <w:tr w:rsidR="008A1D1D" w:rsidTr="00E21E77">
        <w:trPr>
          <w:gridBefore w:val="1"/>
          <w:wBefore w:w="18" w:type="dxa"/>
        </w:trPr>
        <w:tc>
          <w:tcPr>
            <w:tcW w:w="3150" w:type="dxa"/>
            <w:vMerge/>
          </w:tcPr>
          <w:p w:rsidR="008A1D1D" w:rsidRPr="00570D34" w:rsidRDefault="008A1D1D" w:rsidP="00A0690D">
            <w:pPr>
              <w:pStyle w:val="ListParagraph"/>
              <w:ind w:left="0"/>
              <w:jc w:val="center"/>
              <w:rPr>
                <w:rFonts w:ascii="Times New Roman" w:hAnsi="Times New Roman" w:cs="Times New Roman"/>
                <w:b/>
                <w:sz w:val="24"/>
                <w:szCs w:val="24"/>
              </w:rPr>
            </w:pPr>
          </w:p>
        </w:tc>
        <w:tc>
          <w:tcPr>
            <w:tcW w:w="909" w:type="dxa"/>
            <w:vMerge/>
          </w:tcPr>
          <w:p w:rsidR="008A1D1D" w:rsidRPr="00570D34" w:rsidRDefault="008A1D1D" w:rsidP="00A0690D">
            <w:pPr>
              <w:pStyle w:val="ListParagraph"/>
              <w:ind w:left="0"/>
              <w:jc w:val="center"/>
              <w:rPr>
                <w:rFonts w:ascii="Times New Roman" w:hAnsi="Times New Roman" w:cs="Times New Roman"/>
                <w:b/>
                <w:sz w:val="24"/>
                <w:szCs w:val="24"/>
              </w:rPr>
            </w:pPr>
          </w:p>
        </w:tc>
        <w:tc>
          <w:tcPr>
            <w:tcW w:w="9261" w:type="dxa"/>
            <w:gridSpan w:val="2"/>
          </w:tcPr>
          <w:p w:rsidR="008A1D1D" w:rsidRPr="00570D34" w:rsidRDefault="008A1D1D" w:rsidP="00570D34">
            <w:pPr>
              <w:pStyle w:val="ListParagraph"/>
              <w:ind w:left="0"/>
              <w:rPr>
                <w:rFonts w:ascii="Times New Roman" w:hAnsi="Times New Roman" w:cs="Times New Roman"/>
                <w:sz w:val="24"/>
                <w:szCs w:val="24"/>
              </w:rPr>
            </w:pPr>
            <w:r w:rsidRPr="00570D34">
              <w:rPr>
                <w:rFonts w:ascii="Times New Roman" w:hAnsi="Times New Roman" w:cs="Times New Roman"/>
                <w:b/>
                <w:sz w:val="24"/>
                <w:szCs w:val="24"/>
                <w:lang w:val="en-US"/>
              </w:rPr>
              <w:t xml:space="preserve">KRISTEN </w:t>
            </w:r>
            <w:proofErr w:type="gramStart"/>
            <w:r w:rsidRPr="00570D34">
              <w:rPr>
                <w:rFonts w:ascii="Times New Roman" w:hAnsi="Times New Roman" w:cs="Times New Roman"/>
                <w:b/>
                <w:sz w:val="24"/>
                <w:szCs w:val="24"/>
                <w:lang w:val="en-US"/>
              </w:rPr>
              <w:t>PROTESTAN</w:t>
            </w:r>
            <w:r>
              <w:rPr>
                <w:rFonts w:ascii="Times New Roman" w:hAnsi="Times New Roman" w:cs="Times New Roman"/>
                <w:sz w:val="24"/>
                <w:szCs w:val="24"/>
                <w:lang w:val="en-US"/>
              </w:rPr>
              <w:t xml:space="preserve"> :</w:t>
            </w:r>
            <w:proofErr w:type="gramEnd"/>
            <w:r>
              <w:rPr>
                <w:rFonts w:ascii="Times New Roman" w:hAnsi="Times New Roman" w:cs="Times New Roman"/>
                <w:sz w:val="24"/>
                <w:szCs w:val="24"/>
                <w:lang w:val="en-US"/>
              </w:rPr>
              <w:t xml:space="preserve"> </w:t>
            </w:r>
            <w:r w:rsidRPr="00570D34">
              <w:rPr>
                <w:rFonts w:ascii="Times New Roman" w:hAnsi="Times New Roman" w:cs="Times New Roman"/>
                <w:sz w:val="24"/>
                <w:szCs w:val="24"/>
              </w:rPr>
              <w:t>Pengertian tentang agama; macam agama &amp; kepercayaan di Indonesia, dasar-dasar agama Kristen; kesaktian Al-kitab tentang ciptaan Allah; pengertian tentang dunia dan manusia menurut pandangan-pandangan di luar AI-kitab dan menurut Al-kitab: tugas dan tanggungjawab manusia mengatur kehidupan bersama.</w:t>
            </w:r>
          </w:p>
        </w:tc>
      </w:tr>
      <w:tr w:rsidR="008A1D1D" w:rsidTr="00E21E77">
        <w:trPr>
          <w:gridBefore w:val="1"/>
          <w:wBefore w:w="18" w:type="dxa"/>
        </w:trPr>
        <w:tc>
          <w:tcPr>
            <w:tcW w:w="3150" w:type="dxa"/>
            <w:vMerge/>
          </w:tcPr>
          <w:p w:rsidR="008A1D1D" w:rsidRPr="00570D34" w:rsidRDefault="008A1D1D" w:rsidP="00A0690D">
            <w:pPr>
              <w:pStyle w:val="ListParagraph"/>
              <w:ind w:left="0"/>
              <w:jc w:val="center"/>
              <w:rPr>
                <w:rFonts w:ascii="Times New Roman" w:hAnsi="Times New Roman" w:cs="Times New Roman"/>
                <w:b/>
                <w:sz w:val="24"/>
                <w:szCs w:val="24"/>
              </w:rPr>
            </w:pPr>
          </w:p>
        </w:tc>
        <w:tc>
          <w:tcPr>
            <w:tcW w:w="909" w:type="dxa"/>
            <w:vMerge/>
          </w:tcPr>
          <w:p w:rsidR="008A1D1D" w:rsidRPr="00570D34" w:rsidRDefault="008A1D1D" w:rsidP="00A0690D">
            <w:pPr>
              <w:pStyle w:val="ListParagraph"/>
              <w:ind w:left="0"/>
              <w:jc w:val="center"/>
              <w:rPr>
                <w:rFonts w:ascii="Times New Roman" w:hAnsi="Times New Roman" w:cs="Times New Roman"/>
                <w:b/>
                <w:sz w:val="24"/>
                <w:szCs w:val="24"/>
              </w:rPr>
            </w:pPr>
          </w:p>
        </w:tc>
        <w:tc>
          <w:tcPr>
            <w:tcW w:w="9261" w:type="dxa"/>
            <w:gridSpan w:val="2"/>
          </w:tcPr>
          <w:p w:rsidR="008A1D1D" w:rsidRPr="00570D34" w:rsidRDefault="008A1D1D" w:rsidP="00570D34">
            <w:pPr>
              <w:pStyle w:val="ListParagraph"/>
              <w:ind w:left="0"/>
              <w:rPr>
                <w:rFonts w:ascii="Times New Roman" w:hAnsi="Times New Roman" w:cs="Times New Roman"/>
                <w:sz w:val="24"/>
                <w:szCs w:val="24"/>
              </w:rPr>
            </w:pPr>
            <w:r w:rsidRPr="00570D34">
              <w:rPr>
                <w:rFonts w:ascii="Times New Roman" w:hAnsi="Times New Roman" w:cs="Times New Roman"/>
                <w:b/>
                <w:sz w:val="24"/>
                <w:szCs w:val="24"/>
                <w:lang w:val="en-US"/>
              </w:rPr>
              <w:t>HINDU</w:t>
            </w:r>
            <w:r>
              <w:rPr>
                <w:rFonts w:ascii="Times New Roman" w:hAnsi="Times New Roman" w:cs="Times New Roman"/>
                <w:sz w:val="24"/>
                <w:szCs w:val="24"/>
                <w:lang w:val="en-US"/>
              </w:rPr>
              <w:t xml:space="preserve"> : </w:t>
            </w:r>
            <w:r w:rsidRPr="00570D34">
              <w:rPr>
                <w:rFonts w:ascii="Times New Roman" w:hAnsi="Times New Roman" w:cs="Times New Roman"/>
                <w:sz w:val="24"/>
                <w:szCs w:val="24"/>
              </w:rPr>
              <w:t>Sejarah agama hindu: sumber, ruang lingkup; tujuan agama hindu: nawa darsana; tantrayana; panca sradha; tatwa catur warga yoga; pranata sosial; kuladharma; dharmana;dharma negara, rajadharma, sapta angga; dandaniti; yadnya dan samskara</w:t>
            </w:r>
          </w:p>
        </w:tc>
      </w:tr>
      <w:tr w:rsidR="008A1D1D" w:rsidTr="00E21E77">
        <w:trPr>
          <w:gridBefore w:val="1"/>
          <w:wBefore w:w="18" w:type="dxa"/>
        </w:trPr>
        <w:tc>
          <w:tcPr>
            <w:tcW w:w="3150" w:type="dxa"/>
            <w:vMerge/>
          </w:tcPr>
          <w:p w:rsidR="008A1D1D" w:rsidRPr="00570D34" w:rsidRDefault="008A1D1D" w:rsidP="00A0690D">
            <w:pPr>
              <w:pStyle w:val="ListParagraph"/>
              <w:ind w:left="0"/>
              <w:jc w:val="center"/>
              <w:rPr>
                <w:rFonts w:ascii="Times New Roman" w:hAnsi="Times New Roman" w:cs="Times New Roman"/>
                <w:b/>
                <w:sz w:val="24"/>
                <w:szCs w:val="24"/>
              </w:rPr>
            </w:pPr>
          </w:p>
        </w:tc>
        <w:tc>
          <w:tcPr>
            <w:tcW w:w="909" w:type="dxa"/>
            <w:vMerge/>
          </w:tcPr>
          <w:p w:rsidR="008A1D1D" w:rsidRPr="00570D34" w:rsidRDefault="008A1D1D" w:rsidP="00A0690D">
            <w:pPr>
              <w:pStyle w:val="ListParagraph"/>
              <w:ind w:left="0"/>
              <w:jc w:val="center"/>
              <w:rPr>
                <w:rFonts w:ascii="Times New Roman" w:hAnsi="Times New Roman" w:cs="Times New Roman"/>
                <w:b/>
                <w:sz w:val="24"/>
                <w:szCs w:val="24"/>
              </w:rPr>
            </w:pPr>
          </w:p>
        </w:tc>
        <w:tc>
          <w:tcPr>
            <w:tcW w:w="9261" w:type="dxa"/>
            <w:gridSpan w:val="2"/>
          </w:tcPr>
          <w:p w:rsidR="008A1D1D" w:rsidRPr="00570D34" w:rsidRDefault="008A1D1D" w:rsidP="00570D34">
            <w:pPr>
              <w:pStyle w:val="ListParagraph"/>
              <w:ind w:left="0"/>
              <w:rPr>
                <w:rFonts w:ascii="Times New Roman" w:hAnsi="Times New Roman" w:cs="Times New Roman"/>
                <w:sz w:val="24"/>
                <w:szCs w:val="24"/>
              </w:rPr>
            </w:pPr>
            <w:r w:rsidRPr="00570D34">
              <w:rPr>
                <w:rFonts w:ascii="Times New Roman" w:hAnsi="Times New Roman" w:cs="Times New Roman"/>
                <w:b/>
                <w:sz w:val="24"/>
                <w:szCs w:val="24"/>
                <w:lang w:val="en-US"/>
              </w:rPr>
              <w:t>BUDHA</w:t>
            </w:r>
            <w:r>
              <w:rPr>
                <w:rFonts w:ascii="Times New Roman" w:hAnsi="Times New Roman" w:cs="Times New Roman"/>
                <w:sz w:val="24"/>
                <w:szCs w:val="24"/>
                <w:lang w:val="en-US"/>
              </w:rPr>
              <w:t xml:space="preserve"> : </w:t>
            </w:r>
            <w:r w:rsidRPr="00570D34">
              <w:rPr>
                <w:rFonts w:ascii="Times New Roman" w:hAnsi="Times New Roman" w:cs="Times New Roman"/>
                <w:sz w:val="24"/>
                <w:szCs w:val="24"/>
              </w:rPr>
              <w:t>Hakekat Tuhan YME; kemahakuasaan Tuhan YME; sila Ketuhanan YME; konsepsi kerukunan hidup beragama dari maharaja Buddhis Asoka; pujangga buddhis Mpu Tantular; tentang Bodhisatwa; tentang proses tercapainya Bodhisatwa; tentang sadparamita; tentang Budha; hukum kesunyatan; penerapan hukum dengan ilmu pengetahuan; paritta, meditasi; kebaktian dan upacara.</w:t>
            </w:r>
          </w:p>
        </w:tc>
      </w:tr>
      <w:tr w:rsidR="008A1D1D" w:rsidTr="00E21E77">
        <w:trPr>
          <w:gridBefore w:val="1"/>
          <w:wBefore w:w="18" w:type="dxa"/>
        </w:trPr>
        <w:tc>
          <w:tcPr>
            <w:tcW w:w="3150" w:type="dxa"/>
          </w:tcPr>
          <w:p w:rsidR="008A1D1D" w:rsidRPr="008A1D1D" w:rsidRDefault="008A1D1D" w:rsidP="008A1D1D">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Pendidikan Kewarganegaraan</w:t>
            </w:r>
          </w:p>
        </w:tc>
        <w:tc>
          <w:tcPr>
            <w:tcW w:w="909" w:type="dxa"/>
          </w:tcPr>
          <w:p w:rsidR="008A1D1D" w:rsidRPr="008A1D1D" w:rsidRDefault="008A1D1D" w:rsidP="008A1D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261" w:type="dxa"/>
            <w:gridSpan w:val="2"/>
          </w:tcPr>
          <w:p w:rsidR="008A1D1D" w:rsidRPr="008A1D1D" w:rsidRDefault="008A1D1D" w:rsidP="008A1D1D">
            <w:pPr>
              <w:pStyle w:val="ListParagraph"/>
              <w:ind w:left="0"/>
              <w:rPr>
                <w:rFonts w:ascii="Times New Roman" w:hAnsi="Times New Roman" w:cs="Times New Roman"/>
                <w:sz w:val="24"/>
                <w:szCs w:val="24"/>
                <w:lang w:val="en-US"/>
              </w:rPr>
            </w:pPr>
            <w:r>
              <w:rPr>
                <w:rFonts w:ascii="Times New Roman" w:hAnsi="Times New Roman"/>
                <w:sz w:val="24"/>
                <w:szCs w:val="24"/>
              </w:rPr>
              <w:t xml:space="preserve">Peningkatan kesadaran bela negara, tumbuh dan meningkatnya kecintaan kepada tanah air, yakin kebenaran Pancasila sebagai idiologi negara/bangsa, rela berkorban untuk kepentingan bangsa dan negara, serta mampu berfikir secara komprehensif integral dalam menghadapi masalah –masalah nasional. Melalui pokok bahasan Wawasan nusantara Ketahanan Nasional, Politik Strategi Nasional, Politik Strategi Pertahanan dan Keamanan Nasional serta Sistem Pertahanan Keamanan Rakyat Semesta. Memahami pentingnya berpartisipasi dalam menjaga kelestarian Negara Republik </w:t>
            </w:r>
            <w:smartTag w:uri="urn:schemas-microsoft-com:office:smarttags" w:element="place">
              <w:smartTag w:uri="urn:schemas-microsoft-com:office:smarttags" w:element="country-region">
                <w:r>
                  <w:rPr>
                    <w:rFonts w:ascii="Times New Roman" w:hAnsi="Times New Roman"/>
                    <w:sz w:val="24"/>
                    <w:szCs w:val="24"/>
                  </w:rPr>
                  <w:t>Indonesia</w:t>
                </w:r>
              </w:smartTag>
            </w:smartTag>
            <w:r>
              <w:rPr>
                <w:rFonts w:ascii="Times New Roman" w:hAnsi="Times New Roman"/>
                <w:sz w:val="24"/>
                <w:szCs w:val="24"/>
              </w:rPr>
              <w:t xml:space="preserve"> dan mampu menangkal segala ancaman, tantangan, hambatan dan gangguan, serta turut mengambil bagian dalam Pembangunan Nasional.</w:t>
            </w:r>
          </w:p>
        </w:tc>
      </w:tr>
      <w:tr w:rsidR="00BE5E72" w:rsidTr="00E21E77">
        <w:trPr>
          <w:gridBefore w:val="1"/>
          <w:wBefore w:w="18" w:type="dxa"/>
        </w:trPr>
        <w:tc>
          <w:tcPr>
            <w:tcW w:w="3150" w:type="dxa"/>
            <w:vMerge w:val="restart"/>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lang w:val="en-US"/>
              </w:rPr>
              <w:t>Matematika</w:t>
            </w:r>
            <w:r w:rsidRPr="00570D34">
              <w:rPr>
                <w:rFonts w:ascii="Times New Roman" w:hAnsi="Times New Roman" w:cs="Times New Roman"/>
                <w:sz w:val="24"/>
                <w:szCs w:val="24"/>
              </w:rPr>
              <w:t xml:space="preserve"> Dasar</w:t>
            </w:r>
          </w:p>
        </w:tc>
        <w:tc>
          <w:tcPr>
            <w:tcW w:w="909" w:type="dxa"/>
            <w:vMerge w:val="restart"/>
          </w:tcPr>
          <w:p w:rsidR="00BE5E72" w:rsidRPr="008A1D1D" w:rsidRDefault="008A1D1D" w:rsidP="008A1D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rPr>
            </w:pPr>
            <w:r w:rsidRPr="00570D34">
              <w:rPr>
                <w:rFonts w:ascii="Times New Roman" w:hAnsi="Times New Roman" w:cs="Times New Roman"/>
                <w:sz w:val="24"/>
                <w:szCs w:val="24"/>
              </w:rPr>
              <w:t>Konsep dasar tentang  Himpunan</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sz w:val="24"/>
                <w:szCs w:val="24"/>
              </w:rPr>
            </w:pPr>
          </w:p>
        </w:tc>
        <w:tc>
          <w:tcPr>
            <w:tcW w:w="909" w:type="dxa"/>
            <w:vMerge/>
          </w:tcPr>
          <w:p w:rsidR="00BE5E72" w:rsidRPr="00570D34" w:rsidRDefault="00BE5E72" w:rsidP="00A0690D">
            <w:pPr>
              <w:pStyle w:val="ListParagraph"/>
              <w:ind w:left="0"/>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rPr>
            </w:pPr>
            <w:r w:rsidRPr="00570D34">
              <w:rPr>
                <w:rFonts w:ascii="Times New Roman" w:hAnsi="Times New Roman" w:cs="Times New Roman"/>
                <w:sz w:val="24"/>
                <w:szCs w:val="24"/>
              </w:rPr>
              <w:t xml:space="preserve">Sistem Bilangan Riil,  Fungsi Riil, </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sz w:val="24"/>
                <w:szCs w:val="24"/>
              </w:rPr>
            </w:pPr>
          </w:p>
        </w:tc>
        <w:tc>
          <w:tcPr>
            <w:tcW w:w="909" w:type="dxa"/>
            <w:vMerge/>
          </w:tcPr>
          <w:p w:rsidR="00BE5E72" w:rsidRPr="00570D34" w:rsidRDefault="00BE5E72" w:rsidP="00A0690D">
            <w:pPr>
              <w:pStyle w:val="ListParagraph"/>
              <w:ind w:left="0"/>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rPr>
            </w:pPr>
            <w:r w:rsidRPr="00570D34">
              <w:rPr>
                <w:rFonts w:ascii="Times New Roman" w:hAnsi="Times New Roman" w:cs="Times New Roman"/>
                <w:sz w:val="24"/>
                <w:szCs w:val="24"/>
              </w:rPr>
              <w:t xml:space="preserve">Operasi pada Fungsi dan Invers Fungsi,  Trigonometri, Limit dan KekontinuanFungsi, Turunan (derivative) Fungsi, Turunan Fungsi Trigonometri dan Fungsi Transenden, </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sz w:val="24"/>
                <w:szCs w:val="24"/>
              </w:rPr>
            </w:pPr>
          </w:p>
        </w:tc>
        <w:tc>
          <w:tcPr>
            <w:tcW w:w="909" w:type="dxa"/>
            <w:vMerge/>
          </w:tcPr>
          <w:p w:rsidR="00BE5E72" w:rsidRPr="00570D34" w:rsidRDefault="00BE5E72" w:rsidP="00A0690D">
            <w:pPr>
              <w:pStyle w:val="ListParagraph"/>
              <w:ind w:left="0"/>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rPr>
            </w:pPr>
            <w:r w:rsidRPr="00570D34">
              <w:rPr>
                <w:rFonts w:ascii="Times New Roman" w:hAnsi="Times New Roman" w:cs="Times New Roman"/>
                <w:sz w:val="24"/>
                <w:szCs w:val="24"/>
              </w:rPr>
              <w:t>Bentuk Tak Tentu Limit dan Nilai Limitnya (Teorema L’Hospital)</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sz w:val="24"/>
                <w:szCs w:val="24"/>
              </w:rPr>
            </w:pPr>
          </w:p>
        </w:tc>
        <w:tc>
          <w:tcPr>
            <w:tcW w:w="909" w:type="dxa"/>
            <w:vMerge/>
          </w:tcPr>
          <w:p w:rsidR="00BE5E72" w:rsidRPr="00570D34" w:rsidRDefault="00BE5E72" w:rsidP="00A0690D">
            <w:pPr>
              <w:pStyle w:val="ListParagraph"/>
              <w:ind w:left="0"/>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rPr>
            </w:pPr>
            <w:r w:rsidRPr="00570D34">
              <w:rPr>
                <w:rFonts w:ascii="Times New Roman" w:hAnsi="Times New Roman" w:cs="Times New Roman"/>
                <w:sz w:val="24"/>
                <w:szCs w:val="24"/>
              </w:rPr>
              <w:t>Menggambar Grafik</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sz w:val="24"/>
                <w:szCs w:val="24"/>
              </w:rPr>
            </w:pPr>
          </w:p>
        </w:tc>
        <w:tc>
          <w:tcPr>
            <w:tcW w:w="909" w:type="dxa"/>
            <w:vMerge/>
          </w:tcPr>
          <w:p w:rsidR="00BE5E72" w:rsidRPr="00570D34" w:rsidRDefault="00BE5E72" w:rsidP="00A0690D">
            <w:pPr>
              <w:pStyle w:val="ListParagraph"/>
              <w:ind w:left="0"/>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Penggunaan turunan pada masalah maksimum-minimum</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sz w:val="24"/>
                <w:szCs w:val="24"/>
              </w:rPr>
            </w:pPr>
          </w:p>
        </w:tc>
        <w:tc>
          <w:tcPr>
            <w:tcW w:w="909" w:type="dxa"/>
            <w:vMerge/>
          </w:tcPr>
          <w:p w:rsidR="00BE5E72" w:rsidRPr="00570D34" w:rsidRDefault="00BE5E72" w:rsidP="00A0690D">
            <w:pPr>
              <w:pStyle w:val="ListParagraph"/>
              <w:ind w:left="0"/>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Anti Turunan (Integral)</w:t>
            </w:r>
          </w:p>
        </w:tc>
      </w:tr>
      <w:tr w:rsidR="00BE5E72" w:rsidTr="00E21E77">
        <w:trPr>
          <w:gridBefore w:val="1"/>
          <w:wBefore w:w="18" w:type="dxa"/>
        </w:trPr>
        <w:tc>
          <w:tcPr>
            <w:tcW w:w="3150" w:type="dxa"/>
            <w:vMerge w:val="restart"/>
          </w:tcPr>
          <w:p w:rsidR="00BE5E72" w:rsidRPr="00570D34" w:rsidRDefault="00BE5E72" w:rsidP="00A0690D">
            <w:pPr>
              <w:pStyle w:val="ListParagraph"/>
              <w:ind w:left="0"/>
              <w:rPr>
                <w:rFonts w:ascii="Times New Roman" w:hAnsi="Times New Roman" w:cs="Times New Roman"/>
                <w:sz w:val="24"/>
                <w:szCs w:val="24"/>
                <w:lang w:val="en-US"/>
              </w:rPr>
            </w:pPr>
            <w:r w:rsidRPr="00570D34">
              <w:rPr>
                <w:rFonts w:ascii="Times New Roman" w:hAnsi="Times New Roman" w:cs="Times New Roman"/>
                <w:sz w:val="24"/>
                <w:szCs w:val="24"/>
              </w:rPr>
              <w:t>Kimia Dasar</w:t>
            </w:r>
          </w:p>
        </w:tc>
        <w:tc>
          <w:tcPr>
            <w:tcW w:w="909" w:type="dxa"/>
            <w:vMerge w:val="restart"/>
          </w:tcPr>
          <w:p w:rsidR="00BE5E72" w:rsidRPr="008A1D1D" w:rsidRDefault="008A1D1D" w:rsidP="008A1D1D">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lang w:val="en-US"/>
              </w:rPr>
            </w:pPr>
            <w:r w:rsidRPr="00570D34">
              <w:rPr>
                <w:rFonts w:ascii="Times New Roman" w:hAnsi="Times New Roman" w:cs="Times New Roman"/>
                <w:sz w:val="24"/>
                <w:szCs w:val="24"/>
              </w:rPr>
              <w:t>Struktur Atom</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b/>
                <w:sz w:val="24"/>
                <w:szCs w:val="24"/>
                <w:lang w:val="en-US"/>
              </w:rPr>
            </w:pPr>
          </w:p>
        </w:tc>
        <w:tc>
          <w:tcPr>
            <w:tcW w:w="909" w:type="dxa"/>
            <w:vMerge/>
          </w:tcPr>
          <w:p w:rsidR="00BE5E72" w:rsidRPr="00570D34" w:rsidRDefault="00BE5E72" w:rsidP="008A1D1D">
            <w:pPr>
              <w:pStyle w:val="ListParagraph"/>
              <w:ind w:left="0"/>
              <w:jc w:val="center"/>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lang w:val="en-US"/>
              </w:rPr>
            </w:pPr>
            <w:r w:rsidRPr="00570D34">
              <w:rPr>
                <w:rFonts w:ascii="Times New Roman" w:hAnsi="Times New Roman" w:cs="Times New Roman"/>
                <w:sz w:val="24"/>
                <w:szCs w:val="24"/>
              </w:rPr>
              <w:t>Sistem Periodik Unsur-unsur</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b/>
                <w:sz w:val="24"/>
                <w:szCs w:val="24"/>
                <w:lang w:val="en-US"/>
              </w:rPr>
            </w:pPr>
          </w:p>
        </w:tc>
        <w:tc>
          <w:tcPr>
            <w:tcW w:w="909" w:type="dxa"/>
            <w:vMerge/>
          </w:tcPr>
          <w:p w:rsidR="00BE5E72" w:rsidRPr="00570D34" w:rsidRDefault="00BE5E72" w:rsidP="008A1D1D">
            <w:pPr>
              <w:pStyle w:val="ListParagraph"/>
              <w:ind w:left="0"/>
              <w:jc w:val="center"/>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lang w:val="en-US"/>
              </w:rPr>
            </w:pPr>
            <w:r w:rsidRPr="00570D34">
              <w:rPr>
                <w:rFonts w:ascii="Times New Roman" w:hAnsi="Times New Roman" w:cs="Times New Roman"/>
                <w:sz w:val="24"/>
                <w:szCs w:val="24"/>
              </w:rPr>
              <w:t>Ikatan Kimia</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b/>
                <w:sz w:val="24"/>
                <w:szCs w:val="24"/>
                <w:lang w:val="en-US"/>
              </w:rPr>
            </w:pPr>
          </w:p>
        </w:tc>
        <w:tc>
          <w:tcPr>
            <w:tcW w:w="909" w:type="dxa"/>
            <w:vMerge/>
          </w:tcPr>
          <w:p w:rsidR="00BE5E72" w:rsidRPr="00570D34" w:rsidRDefault="00BE5E72" w:rsidP="008A1D1D">
            <w:pPr>
              <w:pStyle w:val="ListParagraph"/>
              <w:ind w:left="0"/>
              <w:jc w:val="center"/>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lang w:val="en-US"/>
              </w:rPr>
            </w:pPr>
            <w:r w:rsidRPr="00570D34">
              <w:rPr>
                <w:rFonts w:ascii="Times New Roman" w:hAnsi="Times New Roman" w:cs="Times New Roman"/>
                <w:sz w:val="24"/>
                <w:szCs w:val="24"/>
              </w:rPr>
              <w:t>Stoikiometri</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b/>
                <w:sz w:val="24"/>
                <w:szCs w:val="24"/>
              </w:rPr>
            </w:pPr>
          </w:p>
        </w:tc>
        <w:tc>
          <w:tcPr>
            <w:tcW w:w="909" w:type="dxa"/>
            <w:vMerge/>
          </w:tcPr>
          <w:p w:rsidR="00BE5E72" w:rsidRPr="00570D34" w:rsidRDefault="00BE5E72" w:rsidP="008A1D1D">
            <w:pPr>
              <w:pStyle w:val="ListParagraph"/>
              <w:ind w:left="0"/>
              <w:jc w:val="center"/>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rPr>
            </w:pPr>
            <w:r w:rsidRPr="00570D34">
              <w:rPr>
                <w:rFonts w:ascii="Times New Roman" w:hAnsi="Times New Roman" w:cs="Times New Roman"/>
                <w:sz w:val="24"/>
                <w:szCs w:val="24"/>
              </w:rPr>
              <w:t>Larutan</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b/>
                <w:sz w:val="24"/>
                <w:szCs w:val="24"/>
              </w:rPr>
            </w:pPr>
          </w:p>
        </w:tc>
        <w:tc>
          <w:tcPr>
            <w:tcW w:w="909" w:type="dxa"/>
            <w:vMerge/>
          </w:tcPr>
          <w:p w:rsidR="00BE5E72" w:rsidRPr="00570D34" w:rsidRDefault="00BE5E72" w:rsidP="008A1D1D">
            <w:pPr>
              <w:pStyle w:val="ListParagraph"/>
              <w:ind w:left="0"/>
              <w:jc w:val="center"/>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rPr>
            </w:pPr>
            <w:r w:rsidRPr="00570D34">
              <w:rPr>
                <w:rFonts w:ascii="Times New Roman" w:hAnsi="Times New Roman" w:cs="Times New Roman"/>
                <w:sz w:val="24"/>
                <w:szCs w:val="24"/>
              </w:rPr>
              <w:t>Kinetika Kimia</w:t>
            </w:r>
          </w:p>
        </w:tc>
      </w:tr>
      <w:tr w:rsidR="00BE5E72" w:rsidTr="00E21E77">
        <w:trPr>
          <w:gridBefore w:val="1"/>
          <w:wBefore w:w="18" w:type="dxa"/>
        </w:trPr>
        <w:tc>
          <w:tcPr>
            <w:tcW w:w="3150" w:type="dxa"/>
            <w:vMerge/>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Pr>
          <w:p w:rsidR="00BE5E72" w:rsidRPr="00570D34" w:rsidRDefault="00BE5E72" w:rsidP="008A1D1D">
            <w:pPr>
              <w:pStyle w:val="ListParagraph"/>
              <w:ind w:left="0"/>
              <w:jc w:val="center"/>
              <w:rPr>
                <w:rFonts w:ascii="Times New Roman" w:hAnsi="Times New Roman" w:cs="Times New Roman"/>
                <w:sz w:val="24"/>
                <w:szCs w:val="24"/>
              </w:rPr>
            </w:pPr>
          </w:p>
        </w:tc>
        <w:tc>
          <w:tcPr>
            <w:tcW w:w="9261" w:type="dxa"/>
            <w:gridSpan w:val="2"/>
          </w:tcPr>
          <w:p w:rsidR="00BE5E72" w:rsidRPr="00570D34" w:rsidRDefault="00BE5E72" w:rsidP="00A0690D">
            <w:pPr>
              <w:pStyle w:val="ListParagraph"/>
              <w:ind w:left="0"/>
              <w:rPr>
                <w:rFonts w:ascii="Times New Roman" w:hAnsi="Times New Roman" w:cs="Times New Roman"/>
                <w:b/>
                <w:sz w:val="24"/>
                <w:szCs w:val="24"/>
              </w:rPr>
            </w:pPr>
            <w:r w:rsidRPr="00570D34">
              <w:rPr>
                <w:rFonts w:ascii="Times New Roman" w:hAnsi="Times New Roman" w:cs="Times New Roman"/>
                <w:sz w:val="24"/>
                <w:szCs w:val="24"/>
              </w:rPr>
              <w:t>Kesetimbangan Kimia.</w:t>
            </w:r>
          </w:p>
        </w:tc>
      </w:tr>
      <w:tr w:rsidR="00BE5E72" w:rsidTr="00E21E77">
        <w:trPr>
          <w:gridBefore w:val="1"/>
          <w:wBefore w:w="18" w:type="dxa"/>
        </w:trPr>
        <w:tc>
          <w:tcPr>
            <w:tcW w:w="3150" w:type="dxa"/>
            <w:vMerge w:val="restart"/>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r w:rsidRPr="00570D34">
              <w:rPr>
                <w:rFonts w:ascii="Times New Roman" w:hAnsi="Times New Roman" w:cs="Times New Roman"/>
                <w:sz w:val="24"/>
                <w:szCs w:val="24"/>
                <w:lang w:val="en-US"/>
              </w:rPr>
              <w:t>Fisika Dasar</w:t>
            </w:r>
          </w:p>
        </w:tc>
        <w:tc>
          <w:tcPr>
            <w:tcW w:w="909" w:type="dxa"/>
            <w:vMerge w:val="restart"/>
            <w:tcBorders>
              <w:left w:val="single" w:sz="4" w:space="0" w:color="auto"/>
              <w:right w:val="single" w:sz="4" w:space="0" w:color="auto"/>
            </w:tcBorders>
          </w:tcPr>
          <w:p w:rsidR="00BE5E72" w:rsidRPr="008A1D1D" w:rsidRDefault="008A1D1D" w:rsidP="008A1D1D">
            <w:pPr>
              <w:pStyle w:val="ListParagraph"/>
              <w:ind w:left="0"/>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eastAsia="Times New Roman" w:hAnsi="Times New Roman" w:cs="Times New Roman"/>
                <w:sz w:val="24"/>
                <w:szCs w:val="24"/>
              </w:rPr>
              <w:t>Besaran, Dimensi dan Satuan</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BE5E72" w:rsidRPr="00570D34" w:rsidRDefault="00BE5E72" w:rsidP="008A1D1D">
            <w:pPr>
              <w:pStyle w:val="ListParagraph"/>
              <w:ind w:left="0"/>
              <w:jc w:val="center"/>
              <w:rPr>
                <w:rFonts w:ascii="Times New Roman" w:eastAsia="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eastAsia="Times New Roman" w:hAnsi="Times New Roman" w:cs="Times New Roman"/>
                <w:sz w:val="24"/>
                <w:szCs w:val="24"/>
              </w:rPr>
              <w:t>Vektor</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BE5E72" w:rsidRPr="00570D34" w:rsidRDefault="00BE5E72" w:rsidP="008A1D1D">
            <w:pPr>
              <w:pStyle w:val="ListParagraph"/>
              <w:ind w:left="0"/>
              <w:jc w:val="center"/>
              <w:rPr>
                <w:rFonts w:ascii="Times New Roman" w:eastAsia="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eastAsia="Times New Roman" w:hAnsi="Times New Roman" w:cs="Times New Roman"/>
                <w:sz w:val="24"/>
                <w:szCs w:val="24"/>
              </w:rPr>
              <w:t>Mekanika (Kinematika,  Dinamika, Usaha–Energi)</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BE5E72" w:rsidRPr="00570D34" w:rsidRDefault="00BE5E72" w:rsidP="008A1D1D">
            <w:pPr>
              <w:pStyle w:val="ListParagraph"/>
              <w:ind w:left="0"/>
              <w:jc w:val="center"/>
              <w:rPr>
                <w:rFonts w:ascii="Times New Roman" w:eastAsia="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eastAsia="Times New Roman" w:hAnsi="Times New Roman" w:cs="Times New Roman"/>
                <w:sz w:val="24"/>
                <w:szCs w:val="24"/>
              </w:rPr>
              <w:t>Gelombang</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BE5E72" w:rsidRPr="00570D34" w:rsidRDefault="00BE5E72" w:rsidP="008A1D1D">
            <w:pPr>
              <w:pStyle w:val="ListParagraph"/>
              <w:ind w:left="0"/>
              <w:jc w:val="center"/>
              <w:rPr>
                <w:rFonts w:ascii="Times New Roman" w:eastAsia="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eastAsia="Times New Roman" w:hAnsi="Times New Roman" w:cs="Times New Roman"/>
                <w:sz w:val="24"/>
                <w:szCs w:val="24"/>
              </w:rPr>
              <w:t>Optik</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BE5E72" w:rsidRPr="00570D34" w:rsidRDefault="00BE5E72" w:rsidP="008A1D1D">
            <w:pPr>
              <w:pStyle w:val="ListParagraph"/>
              <w:ind w:left="0"/>
              <w:jc w:val="center"/>
              <w:rPr>
                <w:rFonts w:ascii="Times New Roman" w:eastAsia="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eastAsia="Times New Roman" w:hAnsi="Times New Roman" w:cs="Times New Roman"/>
                <w:sz w:val="24"/>
                <w:szCs w:val="24"/>
              </w:rPr>
              <w:t>Fluida</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BE5E72" w:rsidRPr="00570D34" w:rsidRDefault="00BE5E72" w:rsidP="008A1D1D">
            <w:pPr>
              <w:pStyle w:val="ListParagraph"/>
              <w:ind w:left="0"/>
              <w:jc w:val="center"/>
              <w:rPr>
                <w:rFonts w:ascii="Times New Roman" w:eastAsia="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eastAsia="Times New Roman" w:hAnsi="Times New Roman" w:cs="Times New Roman"/>
                <w:sz w:val="24"/>
                <w:szCs w:val="24"/>
              </w:rPr>
            </w:pPr>
            <w:r w:rsidRPr="00570D34">
              <w:rPr>
                <w:rFonts w:ascii="Times New Roman" w:eastAsia="Times New Roman" w:hAnsi="Times New Roman" w:cs="Times New Roman"/>
                <w:sz w:val="24"/>
                <w:szCs w:val="24"/>
              </w:rPr>
              <w:t>Temperatur dan Kalor</w:t>
            </w:r>
          </w:p>
        </w:tc>
      </w:tr>
      <w:tr w:rsidR="00BE5E72" w:rsidTr="00E21E77">
        <w:trPr>
          <w:gridBefore w:val="1"/>
          <w:wBefore w:w="18" w:type="dxa"/>
        </w:trPr>
        <w:tc>
          <w:tcPr>
            <w:tcW w:w="3150" w:type="dxa"/>
            <w:vMerge/>
            <w:tcBorders>
              <w:left w:val="single" w:sz="4" w:space="0" w:color="auto"/>
              <w:bottom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BE5E72" w:rsidRPr="00570D34" w:rsidRDefault="00BE5E72" w:rsidP="008A1D1D">
            <w:pPr>
              <w:pStyle w:val="ListParagraph"/>
              <w:ind w:left="0"/>
              <w:jc w:val="center"/>
              <w:rPr>
                <w:rFonts w:ascii="Times New Roman" w:eastAsia="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eastAsia="Times New Roman" w:hAnsi="Times New Roman" w:cs="Times New Roman"/>
                <w:sz w:val="24"/>
                <w:szCs w:val="24"/>
              </w:rPr>
              <w:t>Arus dan Rangkaian Listrik</w:t>
            </w:r>
          </w:p>
        </w:tc>
      </w:tr>
      <w:tr w:rsidR="00BE5E72" w:rsidTr="00E21E77">
        <w:trPr>
          <w:gridBefore w:val="1"/>
          <w:wBefore w:w="18" w:type="dxa"/>
        </w:trPr>
        <w:tc>
          <w:tcPr>
            <w:tcW w:w="3150" w:type="dxa"/>
            <w:vMerge w:val="restart"/>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r w:rsidRPr="00570D34">
              <w:rPr>
                <w:rFonts w:ascii="Times New Roman" w:hAnsi="Times New Roman" w:cs="Times New Roman"/>
                <w:sz w:val="24"/>
                <w:szCs w:val="24"/>
              </w:rPr>
              <w:t xml:space="preserve">Biologi </w:t>
            </w:r>
            <w:r w:rsidRPr="00570D34">
              <w:rPr>
                <w:rFonts w:ascii="Times New Roman" w:hAnsi="Times New Roman" w:cs="Times New Roman"/>
                <w:sz w:val="24"/>
                <w:szCs w:val="24"/>
                <w:lang w:val="en-US"/>
              </w:rPr>
              <w:t>Umum</w:t>
            </w:r>
          </w:p>
        </w:tc>
        <w:tc>
          <w:tcPr>
            <w:tcW w:w="909" w:type="dxa"/>
            <w:vMerge w:val="restart"/>
            <w:tcBorders>
              <w:left w:val="single" w:sz="4" w:space="0" w:color="auto"/>
              <w:right w:val="single" w:sz="4" w:space="0" w:color="auto"/>
            </w:tcBorders>
          </w:tcPr>
          <w:p w:rsidR="00BE5E72" w:rsidRPr="008A1D1D" w:rsidRDefault="008A1D1D" w:rsidP="008A1D1D">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261" w:type="dxa"/>
            <w:gridSpan w:val="2"/>
            <w:tcBorders>
              <w:left w:val="single" w:sz="4" w:space="0" w:color="auto"/>
            </w:tcBorders>
          </w:tcPr>
          <w:p w:rsidR="00BE5E72" w:rsidRPr="00570D34" w:rsidRDefault="00BE5E72" w:rsidP="00A0690D">
            <w:pPr>
              <w:rPr>
                <w:rFonts w:ascii="Times New Roman" w:hAnsi="Times New Roman" w:cs="Times New Roman"/>
                <w:sz w:val="24"/>
                <w:szCs w:val="24"/>
              </w:rPr>
            </w:pPr>
            <w:r w:rsidRPr="00570D34">
              <w:rPr>
                <w:rFonts w:ascii="Times New Roman" w:hAnsi="Times New Roman" w:cs="Times New Roman"/>
                <w:sz w:val="24"/>
                <w:szCs w:val="24"/>
              </w:rPr>
              <w:t>Batasan dan ruang lingkup Biologi serta perkembangan mutakhir (</w:t>
            </w:r>
            <w:r w:rsidRPr="00570D34">
              <w:rPr>
                <w:rFonts w:ascii="Times New Roman" w:hAnsi="Times New Roman" w:cs="Times New Roman"/>
                <w:i/>
                <w:sz w:val="24"/>
                <w:szCs w:val="24"/>
              </w:rPr>
              <w:t>state of the art</w:t>
            </w:r>
            <w:r w:rsidRPr="00570D34">
              <w:rPr>
                <w:rFonts w:ascii="Times New Roman" w:hAnsi="Times New Roman" w:cs="Times New Roman"/>
                <w:sz w:val="24"/>
                <w:szCs w:val="24"/>
              </w:rPr>
              <w:t>) ilmu biologi.</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BE5E72" w:rsidRPr="00570D34" w:rsidRDefault="00BE5E72" w:rsidP="008A1D1D">
            <w:pPr>
              <w:jc w:val="center"/>
              <w:rPr>
                <w:rFonts w:ascii="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rPr>
                <w:rFonts w:ascii="Times New Roman" w:hAnsi="Times New Roman" w:cs="Times New Roman"/>
                <w:sz w:val="24"/>
                <w:szCs w:val="24"/>
              </w:rPr>
            </w:pPr>
            <w:r w:rsidRPr="00570D34">
              <w:rPr>
                <w:rFonts w:ascii="Times New Roman" w:hAnsi="Times New Roman" w:cs="Times New Roman"/>
                <w:sz w:val="24"/>
                <w:szCs w:val="24"/>
              </w:rPr>
              <w:t xml:space="preserve">Hubungan biologi dengan ilmu pengetahuan lain (Biokimia, Biostatistik, Biomedik, Bioinformatika, Biofisika, Fisika Medik, Biotekhnologi dll), </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BE5E72" w:rsidRPr="00570D34" w:rsidRDefault="00BE5E72" w:rsidP="008A1D1D">
            <w:pPr>
              <w:jc w:val="center"/>
              <w:rPr>
                <w:rFonts w:ascii="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rPr>
                <w:rFonts w:ascii="Times New Roman" w:hAnsi="Times New Roman" w:cs="Times New Roman"/>
                <w:sz w:val="24"/>
                <w:szCs w:val="24"/>
              </w:rPr>
            </w:pPr>
            <w:r w:rsidRPr="00570D34">
              <w:rPr>
                <w:rFonts w:ascii="Times New Roman" w:hAnsi="Times New Roman" w:cs="Times New Roman"/>
                <w:sz w:val="24"/>
                <w:szCs w:val="24"/>
              </w:rPr>
              <w:t>Menjelaskan ruang lingkup dan contoh kasus.</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BE5E72" w:rsidRPr="00570D34" w:rsidRDefault="00BE5E72" w:rsidP="008A1D1D">
            <w:pPr>
              <w:jc w:val="center"/>
              <w:rPr>
                <w:rFonts w:ascii="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rPr>
                <w:rFonts w:ascii="Times New Roman" w:hAnsi="Times New Roman" w:cs="Times New Roman"/>
                <w:sz w:val="24"/>
                <w:szCs w:val="24"/>
              </w:rPr>
            </w:pPr>
            <w:r w:rsidRPr="00570D34">
              <w:rPr>
                <w:rFonts w:ascii="Times New Roman" w:hAnsi="Times New Roman" w:cs="Times New Roman"/>
                <w:sz w:val="24"/>
                <w:szCs w:val="24"/>
              </w:rPr>
              <w:t>Perkembangan penelitian Biologi, termasuk metode ilmiah dan publikasi</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BE5E72" w:rsidRPr="00570D34" w:rsidRDefault="00BE5E72" w:rsidP="008A1D1D">
            <w:pPr>
              <w:pStyle w:val="ListParagraph"/>
              <w:ind w:left="0"/>
              <w:jc w:val="center"/>
              <w:rPr>
                <w:rFonts w:ascii="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Konsep dasar biologi meliputi: ciri-ciri mahluk hidup, molekul kehidupan (Hidrokarbon, karbodidrat, lemak, protein, asam nukleat)</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BE5E72" w:rsidRPr="00570D34" w:rsidRDefault="00BE5E72" w:rsidP="008A1D1D">
            <w:pPr>
              <w:pStyle w:val="ListParagraph"/>
              <w:ind w:left="0"/>
              <w:jc w:val="center"/>
              <w:rPr>
                <w:rFonts w:ascii="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Metabolisme (respirasi dan fotosintesis) dan aliran energi di alam,</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color w:val="FF0000"/>
                <w:sz w:val="24"/>
                <w:szCs w:val="24"/>
              </w:rPr>
            </w:pPr>
          </w:p>
        </w:tc>
        <w:tc>
          <w:tcPr>
            <w:tcW w:w="909" w:type="dxa"/>
            <w:vMerge/>
            <w:tcBorders>
              <w:left w:val="single" w:sz="4" w:space="0" w:color="auto"/>
              <w:right w:val="single" w:sz="4" w:space="0" w:color="auto"/>
            </w:tcBorders>
          </w:tcPr>
          <w:p w:rsidR="00BE5E72" w:rsidRPr="00570D34" w:rsidRDefault="00BE5E72" w:rsidP="008A1D1D">
            <w:pPr>
              <w:pStyle w:val="ListParagraph"/>
              <w:ind w:left="0"/>
              <w:jc w:val="center"/>
              <w:rPr>
                <w:rFonts w:ascii="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Teori Sel</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color w:val="FF0000"/>
                <w:sz w:val="24"/>
                <w:szCs w:val="24"/>
              </w:rPr>
            </w:pPr>
          </w:p>
        </w:tc>
        <w:tc>
          <w:tcPr>
            <w:tcW w:w="909"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Konsep hereditas, dan mekanisme evolusi</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color w:val="FF0000"/>
                <w:sz w:val="24"/>
                <w:szCs w:val="24"/>
              </w:rPr>
            </w:pPr>
          </w:p>
        </w:tc>
        <w:tc>
          <w:tcPr>
            <w:tcW w:w="909"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Biodiversitas</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color w:val="FF0000"/>
                <w:sz w:val="24"/>
                <w:szCs w:val="24"/>
              </w:rPr>
            </w:pPr>
          </w:p>
        </w:tc>
        <w:tc>
          <w:tcPr>
            <w:tcW w:w="909"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Struktur dan fungsi tumbuhan</w:t>
            </w:r>
          </w:p>
        </w:tc>
      </w:tr>
      <w:tr w:rsidR="00BE5E72" w:rsidTr="00E21E77">
        <w:trPr>
          <w:gridBefore w:val="1"/>
          <w:wBefore w:w="18" w:type="dxa"/>
        </w:trPr>
        <w:tc>
          <w:tcPr>
            <w:tcW w:w="3150"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color w:val="FF0000"/>
                <w:sz w:val="24"/>
                <w:szCs w:val="24"/>
              </w:rPr>
            </w:pPr>
          </w:p>
        </w:tc>
        <w:tc>
          <w:tcPr>
            <w:tcW w:w="909"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Struktur dan fungsi hewan</w:t>
            </w:r>
          </w:p>
        </w:tc>
      </w:tr>
      <w:tr w:rsidR="00BE5E72" w:rsidTr="00E21E77">
        <w:trPr>
          <w:gridBefore w:val="1"/>
          <w:wBefore w:w="18" w:type="dxa"/>
        </w:trPr>
        <w:tc>
          <w:tcPr>
            <w:tcW w:w="3150" w:type="dxa"/>
            <w:vMerge/>
            <w:tcBorders>
              <w:left w:val="single" w:sz="4" w:space="0" w:color="auto"/>
              <w:bottom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color w:val="FF0000"/>
                <w:sz w:val="24"/>
                <w:szCs w:val="24"/>
              </w:rPr>
            </w:pPr>
          </w:p>
        </w:tc>
        <w:tc>
          <w:tcPr>
            <w:tcW w:w="909" w:type="dxa"/>
            <w:vMerge/>
            <w:tcBorders>
              <w:left w:val="single" w:sz="4" w:space="0" w:color="auto"/>
              <w:righ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BE5E72" w:rsidRPr="00570D34" w:rsidRDefault="00BE5E72"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Ekologi dan tingkah laku</w:t>
            </w:r>
          </w:p>
        </w:tc>
      </w:tr>
      <w:tr w:rsidR="00255E24" w:rsidTr="00E21E77">
        <w:trPr>
          <w:gridBefore w:val="1"/>
          <w:wBefore w:w="18" w:type="dxa"/>
        </w:trPr>
        <w:tc>
          <w:tcPr>
            <w:tcW w:w="3150" w:type="dxa"/>
            <w:vMerge w:val="restart"/>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lang w:val="en-US"/>
              </w:rPr>
            </w:pPr>
            <w:r w:rsidRPr="00570D34">
              <w:rPr>
                <w:rFonts w:ascii="Times New Roman" w:hAnsi="Times New Roman" w:cs="Times New Roman"/>
                <w:sz w:val="24"/>
                <w:szCs w:val="24"/>
                <w:lang w:val="en-US"/>
              </w:rPr>
              <w:t>Filsafat Ilmu Farmasi</w:t>
            </w:r>
          </w:p>
        </w:tc>
        <w:tc>
          <w:tcPr>
            <w:tcW w:w="909" w:type="dxa"/>
            <w:vMerge w:val="restart"/>
            <w:tcBorders>
              <w:left w:val="single" w:sz="4" w:space="0" w:color="auto"/>
              <w:right w:val="single" w:sz="4" w:space="0" w:color="auto"/>
            </w:tcBorders>
          </w:tcPr>
          <w:p w:rsidR="00255E24" w:rsidRPr="00570D34" w:rsidRDefault="00255E24" w:rsidP="00C44821">
            <w:pPr>
              <w:pStyle w:val="ListParagraph"/>
              <w:ind w:left="0"/>
              <w:jc w:val="center"/>
              <w:rPr>
                <w:rFonts w:ascii="Times New Roman" w:hAnsi="Times New Roman" w:cs="Times New Roman"/>
                <w:sz w:val="24"/>
                <w:szCs w:val="24"/>
                <w:lang w:val="en-US"/>
              </w:rPr>
            </w:pPr>
            <w:r w:rsidRPr="00570D34">
              <w:rPr>
                <w:rFonts w:ascii="Times New Roman" w:hAnsi="Times New Roman" w:cs="Times New Roman"/>
                <w:sz w:val="24"/>
                <w:szCs w:val="24"/>
                <w:lang w:val="en-US"/>
              </w:rPr>
              <w:t>2</w:t>
            </w:r>
          </w:p>
        </w:tc>
        <w:tc>
          <w:tcPr>
            <w:tcW w:w="9261" w:type="dxa"/>
            <w:gridSpan w:val="2"/>
            <w:tcBorders>
              <w:left w:val="single" w:sz="4" w:space="0" w:color="auto"/>
            </w:tcBorders>
          </w:tcPr>
          <w:p w:rsidR="00255E24" w:rsidRPr="00570D34" w:rsidRDefault="00255E24" w:rsidP="00C44821">
            <w:pPr>
              <w:pStyle w:val="ListParagraph"/>
              <w:ind w:left="0"/>
              <w:rPr>
                <w:rFonts w:ascii="Times New Roman" w:hAnsi="Times New Roman" w:cs="Times New Roman"/>
                <w:sz w:val="24"/>
                <w:szCs w:val="24"/>
              </w:rPr>
            </w:pPr>
            <w:r w:rsidRPr="00570D34">
              <w:rPr>
                <w:rFonts w:ascii="Times New Roman" w:hAnsi="Times New Roman" w:cs="Times New Roman"/>
                <w:color w:val="000000"/>
                <w:sz w:val="24"/>
                <w:szCs w:val="24"/>
                <w:lang w:val="en-US"/>
              </w:rPr>
              <w:t>K</w:t>
            </w:r>
            <w:r w:rsidRPr="00570D34">
              <w:rPr>
                <w:rFonts w:ascii="Times New Roman" w:hAnsi="Times New Roman" w:cs="Times New Roman"/>
                <w:color w:val="000000"/>
                <w:sz w:val="24"/>
                <w:szCs w:val="24"/>
              </w:rPr>
              <w:t>onsep Falsafah Ilmu dan Pengetahuan; Ilmu Kefarmasian; Profesi Kefarmasian</w:t>
            </w:r>
            <w:proofErr w:type="gramStart"/>
            <w:r w:rsidRPr="00570D34">
              <w:rPr>
                <w:rFonts w:ascii="Times New Roman" w:hAnsi="Times New Roman" w:cs="Times New Roman"/>
                <w:color w:val="000000"/>
                <w:sz w:val="24"/>
                <w:szCs w:val="24"/>
              </w:rPr>
              <w:t>;.</w:t>
            </w:r>
            <w:proofErr w:type="gramEnd"/>
          </w:p>
        </w:tc>
      </w:tr>
      <w:tr w:rsidR="00255E24" w:rsidTr="00E21E77">
        <w:trPr>
          <w:gridBefore w:val="1"/>
          <w:wBefore w:w="18" w:type="dxa"/>
        </w:trPr>
        <w:tc>
          <w:tcPr>
            <w:tcW w:w="3150"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C44821">
            <w:pPr>
              <w:pStyle w:val="ListParagraph"/>
              <w:ind w:left="0"/>
              <w:jc w:val="center"/>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C44821">
            <w:pPr>
              <w:pStyle w:val="ListParagraph"/>
              <w:ind w:left="0"/>
              <w:rPr>
                <w:rFonts w:ascii="Times New Roman" w:hAnsi="Times New Roman" w:cs="Times New Roman"/>
                <w:sz w:val="24"/>
                <w:szCs w:val="24"/>
                <w:lang w:val="en-US"/>
              </w:rPr>
            </w:pPr>
            <w:r w:rsidRPr="00570D34">
              <w:rPr>
                <w:rFonts w:ascii="Times New Roman" w:hAnsi="Times New Roman" w:cs="Times New Roman"/>
                <w:sz w:val="24"/>
                <w:szCs w:val="24"/>
                <w:lang w:val="en-US"/>
              </w:rPr>
              <w:t>Sejarah dan filosofi profesi kefarmasian</w:t>
            </w:r>
          </w:p>
        </w:tc>
      </w:tr>
      <w:tr w:rsidR="00255E24" w:rsidTr="00E21E77">
        <w:trPr>
          <w:gridBefore w:val="1"/>
          <w:wBefore w:w="18" w:type="dxa"/>
        </w:trPr>
        <w:tc>
          <w:tcPr>
            <w:tcW w:w="3150"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r w:rsidRPr="00570D34">
              <w:rPr>
                <w:rFonts w:ascii="Times New Roman" w:hAnsi="Times New Roman" w:cs="Times New Roman"/>
                <w:color w:val="000000"/>
                <w:sz w:val="24"/>
                <w:szCs w:val="24"/>
              </w:rPr>
              <w:t>Sumpah, Etika, dan Kode Etik Farmasis; Hukum dan Praktek Profesi Kefarmasian;</w:t>
            </w:r>
          </w:p>
        </w:tc>
      </w:tr>
      <w:tr w:rsidR="00255E24" w:rsidTr="00E21E77">
        <w:trPr>
          <w:gridBefore w:val="1"/>
          <w:wBefore w:w="18" w:type="dxa"/>
        </w:trPr>
        <w:tc>
          <w:tcPr>
            <w:tcW w:w="3150" w:type="dxa"/>
            <w:vMerge/>
            <w:tcBorders>
              <w:left w:val="single" w:sz="4" w:space="0" w:color="auto"/>
              <w:bottom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r w:rsidRPr="00570D34">
              <w:rPr>
                <w:rFonts w:ascii="Times New Roman" w:hAnsi="Times New Roman" w:cs="Times New Roman"/>
                <w:color w:val="000000"/>
                <w:sz w:val="24"/>
                <w:szCs w:val="24"/>
              </w:rPr>
              <w:t>Asuhan Kefarmasian (</w:t>
            </w:r>
            <w:r w:rsidRPr="00570D34">
              <w:rPr>
                <w:rFonts w:ascii="Times New Roman" w:hAnsi="Times New Roman" w:cs="Times New Roman"/>
                <w:i/>
                <w:iCs/>
                <w:color w:val="000000"/>
                <w:sz w:val="24"/>
                <w:szCs w:val="24"/>
              </w:rPr>
              <w:t>Pharmaceutical Care</w:t>
            </w:r>
            <w:r w:rsidRPr="00570D34">
              <w:rPr>
                <w:rFonts w:ascii="Times New Roman" w:hAnsi="Times New Roman" w:cs="Times New Roman"/>
                <w:color w:val="000000"/>
                <w:sz w:val="24"/>
                <w:szCs w:val="24"/>
              </w:rPr>
              <w:t>) sebagai Landasan Filosofis Praktek Kefarmasian</w:t>
            </w:r>
          </w:p>
        </w:tc>
      </w:tr>
      <w:tr w:rsidR="00255E24" w:rsidTr="00E21E77">
        <w:trPr>
          <w:gridBefore w:val="1"/>
          <w:wBefore w:w="18" w:type="dxa"/>
        </w:trPr>
        <w:tc>
          <w:tcPr>
            <w:tcW w:w="3150" w:type="dxa"/>
            <w:vMerge w:val="restart"/>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lang w:val="en-US"/>
              </w:rPr>
            </w:pPr>
            <w:r w:rsidRPr="00570D34">
              <w:rPr>
                <w:rFonts w:ascii="Times New Roman" w:hAnsi="Times New Roman" w:cs="Times New Roman"/>
                <w:sz w:val="24"/>
                <w:szCs w:val="24"/>
                <w:lang w:val="en-US"/>
              </w:rPr>
              <w:t>Anatomi Fisiologi Manusia</w:t>
            </w:r>
          </w:p>
        </w:tc>
        <w:tc>
          <w:tcPr>
            <w:tcW w:w="909" w:type="dxa"/>
            <w:vMerge w:val="restart"/>
            <w:tcBorders>
              <w:left w:val="single" w:sz="4" w:space="0" w:color="auto"/>
              <w:right w:val="single" w:sz="4" w:space="0" w:color="auto"/>
            </w:tcBorders>
          </w:tcPr>
          <w:p w:rsidR="00255E24" w:rsidRPr="00570D34" w:rsidRDefault="00255E24" w:rsidP="00255E24">
            <w:pPr>
              <w:pStyle w:val="ListParagraph"/>
              <w:ind w:left="0"/>
              <w:jc w:val="center"/>
              <w:rPr>
                <w:rFonts w:ascii="Times New Roman" w:hAnsi="Times New Roman" w:cs="Times New Roman"/>
                <w:sz w:val="24"/>
                <w:szCs w:val="24"/>
                <w:lang w:val="en-US"/>
              </w:rPr>
            </w:pPr>
            <w:r w:rsidRPr="00570D34">
              <w:rPr>
                <w:rFonts w:ascii="Times New Roman" w:hAnsi="Times New Roman" w:cs="Times New Roman"/>
                <w:sz w:val="24"/>
                <w:szCs w:val="24"/>
                <w:lang w:val="en-US"/>
              </w:rPr>
              <w:t>3</w:t>
            </w:r>
          </w:p>
        </w:tc>
        <w:tc>
          <w:tcPr>
            <w:tcW w:w="9261" w:type="dxa"/>
            <w:gridSpan w:val="2"/>
            <w:tcBorders>
              <w:left w:val="single" w:sz="4" w:space="0" w:color="auto"/>
            </w:tcBorders>
          </w:tcPr>
          <w:p w:rsidR="00255E24" w:rsidRPr="00570D34" w:rsidRDefault="00255E24" w:rsidP="00255E24">
            <w:pPr>
              <w:pStyle w:val="ListParagraph"/>
              <w:ind w:left="0"/>
              <w:rPr>
                <w:rFonts w:ascii="Times New Roman" w:hAnsi="Times New Roman" w:cs="Times New Roman"/>
                <w:color w:val="000000"/>
                <w:sz w:val="24"/>
                <w:szCs w:val="24"/>
                <w:lang w:val="en-US"/>
              </w:rPr>
            </w:pPr>
            <w:r w:rsidRPr="00570D34">
              <w:rPr>
                <w:rFonts w:ascii="Times New Roman" w:hAnsi="Times New Roman" w:cs="Times New Roman"/>
                <w:sz w:val="24"/>
                <w:szCs w:val="24"/>
              </w:rPr>
              <w:t>Pengantar ilmu faal umum</w:t>
            </w:r>
          </w:p>
        </w:tc>
      </w:tr>
      <w:tr w:rsidR="00255E24" w:rsidTr="00E21E77">
        <w:trPr>
          <w:gridBefore w:val="1"/>
          <w:wBefore w:w="18" w:type="dxa"/>
        </w:trPr>
        <w:tc>
          <w:tcPr>
            <w:tcW w:w="3150"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color w:val="000000"/>
                <w:sz w:val="24"/>
                <w:szCs w:val="24"/>
              </w:rPr>
            </w:pPr>
            <w:r w:rsidRPr="00570D34">
              <w:rPr>
                <w:rFonts w:ascii="Times New Roman" w:hAnsi="Times New Roman" w:cs="Times New Roman"/>
                <w:sz w:val="24"/>
                <w:szCs w:val="24"/>
              </w:rPr>
              <w:t>faal membran, sel, serabut syaraf, dan otot</w:t>
            </w:r>
          </w:p>
        </w:tc>
      </w:tr>
      <w:tr w:rsidR="00255E24" w:rsidTr="00E21E77">
        <w:trPr>
          <w:gridBefore w:val="1"/>
          <w:wBefore w:w="18" w:type="dxa"/>
        </w:trPr>
        <w:tc>
          <w:tcPr>
            <w:tcW w:w="3150"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Sistem syaraf pusat dan perifer</w:t>
            </w:r>
          </w:p>
        </w:tc>
      </w:tr>
      <w:tr w:rsidR="00255E24" w:rsidTr="00E21E77">
        <w:trPr>
          <w:gridBefore w:val="1"/>
          <w:wBefore w:w="18" w:type="dxa"/>
        </w:trPr>
        <w:tc>
          <w:tcPr>
            <w:tcW w:w="3150"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faal indera</w:t>
            </w:r>
          </w:p>
        </w:tc>
      </w:tr>
      <w:tr w:rsidR="00255E24" w:rsidTr="00E21E77">
        <w:trPr>
          <w:gridBefore w:val="1"/>
          <w:wBefore w:w="18" w:type="dxa"/>
        </w:trPr>
        <w:tc>
          <w:tcPr>
            <w:tcW w:w="3150"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faal kardiovaskuler</w:t>
            </w:r>
          </w:p>
        </w:tc>
      </w:tr>
      <w:tr w:rsidR="00255E24" w:rsidTr="00E21E77">
        <w:trPr>
          <w:gridBefore w:val="1"/>
          <w:wBefore w:w="18" w:type="dxa"/>
        </w:trPr>
        <w:tc>
          <w:tcPr>
            <w:tcW w:w="3150"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faal darah dan imunitas</w:t>
            </w:r>
          </w:p>
        </w:tc>
      </w:tr>
      <w:tr w:rsidR="00255E24" w:rsidTr="00E21E77">
        <w:trPr>
          <w:gridBefore w:val="1"/>
          <w:wBefore w:w="18" w:type="dxa"/>
        </w:trPr>
        <w:tc>
          <w:tcPr>
            <w:tcW w:w="3150"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color w:val="000000"/>
                <w:sz w:val="24"/>
                <w:szCs w:val="24"/>
              </w:rPr>
            </w:pPr>
            <w:r w:rsidRPr="00570D34">
              <w:rPr>
                <w:rFonts w:ascii="Times New Roman" w:hAnsi="Times New Roman" w:cs="Times New Roman"/>
                <w:sz w:val="24"/>
                <w:szCs w:val="24"/>
              </w:rPr>
              <w:t>faal ginjal dan cairan tubuh</w:t>
            </w:r>
          </w:p>
        </w:tc>
      </w:tr>
      <w:tr w:rsidR="00255E24" w:rsidTr="00E21E77">
        <w:trPr>
          <w:gridBefore w:val="1"/>
          <w:wBefore w:w="18" w:type="dxa"/>
        </w:trPr>
        <w:tc>
          <w:tcPr>
            <w:tcW w:w="3150"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color w:val="000000"/>
                <w:sz w:val="24"/>
                <w:szCs w:val="24"/>
              </w:rPr>
            </w:pPr>
            <w:r w:rsidRPr="00570D34">
              <w:rPr>
                <w:rFonts w:ascii="Times New Roman" w:hAnsi="Times New Roman" w:cs="Times New Roman"/>
                <w:sz w:val="24"/>
                <w:szCs w:val="24"/>
              </w:rPr>
              <w:t>faal gastrointestinal</w:t>
            </w:r>
          </w:p>
        </w:tc>
      </w:tr>
      <w:tr w:rsidR="00255E24" w:rsidTr="00E21E77">
        <w:trPr>
          <w:gridBefore w:val="1"/>
          <w:wBefore w:w="18" w:type="dxa"/>
        </w:trPr>
        <w:tc>
          <w:tcPr>
            <w:tcW w:w="3150"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color w:val="000000"/>
                <w:sz w:val="24"/>
                <w:szCs w:val="24"/>
              </w:rPr>
            </w:pPr>
            <w:r w:rsidRPr="00570D34">
              <w:rPr>
                <w:rFonts w:ascii="Times New Roman" w:hAnsi="Times New Roman" w:cs="Times New Roman"/>
                <w:sz w:val="24"/>
                <w:szCs w:val="24"/>
              </w:rPr>
              <w:t>Sistem pernafasan, metabolisme dan termoregulasi</w:t>
            </w:r>
          </w:p>
        </w:tc>
      </w:tr>
      <w:tr w:rsidR="00255E24" w:rsidTr="00E21E77">
        <w:trPr>
          <w:gridBefore w:val="1"/>
          <w:wBefore w:w="18" w:type="dxa"/>
        </w:trPr>
        <w:tc>
          <w:tcPr>
            <w:tcW w:w="3150"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color w:val="000000"/>
                <w:sz w:val="24"/>
                <w:szCs w:val="24"/>
              </w:rPr>
            </w:pPr>
            <w:r w:rsidRPr="00570D34">
              <w:rPr>
                <w:rFonts w:ascii="Times New Roman" w:hAnsi="Times New Roman" w:cs="Times New Roman"/>
                <w:sz w:val="24"/>
                <w:szCs w:val="24"/>
              </w:rPr>
              <w:t>sistem endokrin dan reproduksi</w:t>
            </w:r>
          </w:p>
        </w:tc>
      </w:tr>
      <w:tr w:rsidR="00255E24" w:rsidTr="00E21E77">
        <w:trPr>
          <w:gridBefore w:val="1"/>
          <w:wBefore w:w="18" w:type="dxa"/>
        </w:trPr>
        <w:tc>
          <w:tcPr>
            <w:tcW w:w="3150" w:type="dxa"/>
            <w:vMerge/>
            <w:tcBorders>
              <w:left w:val="single" w:sz="4" w:space="0" w:color="auto"/>
              <w:bottom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09" w:type="dxa"/>
            <w:vMerge/>
            <w:tcBorders>
              <w:left w:val="single" w:sz="4" w:space="0" w:color="auto"/>
              <w:right w:val="single" w:sz="4" w:space="0" w:color="auto"/>
            </w:tcBorders>
          </w:tcPr>
          <w:p w:rsidR="00255E24" w:rsidRPr="00570D34" w:rsidRDefault="00255E24"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255E24" w:rsidRPr="00570D34" w:rsidRDefault="00255E24" w:rsidP="00A0690D">
            <w:pPr>
              <w:pStyle w:val="ListParagraph"/>
              <w:ind w:left="0"/>
              <w:rPr>
                <w:rFonts w:ascii="Times New Roman" w:hAnsi="Times New Roman" w:cs="Times New Roman"/>
                <w:color w:val="000000"/>
                <w:sz w:val="24"/>
                <w:szCs w:val="24"/>
              </w:rPr>
            </w:pPr>
            <w:r w:rsidRPr="00570D34">
              <w:rPr>
                <w:rFonts w:ascii="Times New Roman" w:hAnsi="Times New Roman" w:cs="Times New Roman"/>
                <w:sz w:val="24"/>
                <w:szCs w:val="24"/>
              </w:rPr>
              <w:t>Faal kerja dan olahraga</w:t>
            </w:r>
          </w:p>
        </w:tc>
      </w:tr>
      <w:tr w:rsidR="007B4768" w:rsidTr="00E21E77">
        <w:trPr>
          <w:gridBefore w:val="1"/>
          <w:wBefore w:w="18" w:type="dxa"/>
        </w:trPr>
        <w:tc>
          <w:tcPr>
            <w:tcW w:w="3150" w:type="dxa"/>
            <w:tcBorders>
              <w:left w:val="single" w:sz="4" w:space="0" w:color="auto"/>
              <w:bottom w:val="single" w:sz="4" w:space="0" w:color="auto"/>
              <w:right w:val="single" w:sz="4" w:space="0" w:color="auto"/>
            </w:tcBorders>
          </w:tcPr>
          <w:p w:rsidR="007B4768" w:rsidRPr="00570D34" w:rsidRDefault="007B4768" w:rsidP="003234F8">
            <w:pPr>
              <w:pStyle w:val="ListParagraph"/>
              <w:ind w:left="0"/>
              <w:rPr>
                <w:rFonts w:ascii="Times New Roman" w:hAnsi="Times New Roman" w:cs="Times New Roman"/>
                <w:sz w:val="24"/>
                <w:szCs w:val="24"/>
                <w:lang w:val="en-US"/>
              </w:rPr>
            </w:pPr>
            <w:r w:rsidRPr="00570D34">
              <w:rPr>
                <w:rFonts w:ascii="Times New Roman" w:hAnsi="Times New Roman" w:cs="Times New Roman"/>
                <w:sz w:val="24"/>
                <w:szCs w:val="24"/>
                <w:lang w:val="en-US"/>
              </w:rPr>
              <w:t>Bahasa Inggris</w:t>
            </w:r>
          </w:p>
        </w:tc>
        <w:tc>
          <w:tcPr>
            <w:tcW w:w="909" w:type="dxa"/>
            <w:tcBorders>
              <w:left w:val="single" w:sz="4" w:space="0" w:color="auto"/>
              <w:right w:val="single" w:sz="4" w:space="0" w:color="auto"/>
            </w:tcBorders>
          </w:tcPr>
          <w:p w:rsidR="007B4768" w:rsidRPr="00570D34" w:rsidRDefault="007B4768" w:rsidP="003234F8">
            <w:pPr>
              <w:pStyle w:val="ListParagraph"/>
              <w:ind w:left="0"/>
              <w:jc w:val="center"/>
              <w:rPr>
                <w:rFonts w:ascii="Times New Roman" w:hAnsi="Times New Roman" w:cs="Times New Roman"/>
                <w:sz w:val="24"/>
                <w:szCs w:val="24"/>
                <w:lang w:val="en-US"/>
              </w:rPr>
            </w:pPr>
            <w:r w:rsidRPr="00570D34">
              <w:rPr>
                <w:rFonts w:ascii="Times New Roman" w:hAnsi="Times New Roman" w:cs="Times New Roman"/>
                <w:sz w:val="24"/>
                <w:szCs w:val="24"/>
                <w:lang w:val="en-US"/>
              </w:rPr>
              <w:t>2</w:t>
            </w:r>
          </w:p>
        </w:tc>
        <w:tc>
          <w:tcPr>
            <w:tcW w:w="9261" w:type="dxa"/>
            <w:gridSpan w:val="2"/>
            <w:tcBorders>
              <w:left w:val="single" w:sz="4" w:space="0" w:color="auto"/>
            </w:tcBorders>
          </w:tcPr>
          <w:p w:rsidR="007B4768" w:rsidRPr="00570D34" w:rsidRDefault="007B4768" w:rsidP="00A0690D">
            <w:pPr>
              <w:pStyle w:val="ListParagraph"/>
              <w:ind w:left="0"/>
              <w:rPr>
                <w:rFonts w:ascii="Times New Roman" w:hAnsi="Times New Roman" w:cs="Times New Roman"/>
                <w:sz w:val="24"/>
                <w:szCs w:val="24"/>
                <w:lang w:val="en-US"/>
              </w:rPr>
            </w:pPr>
            <w:r w:rsidRPr="00570D34">
              <w:rPr>
                <w:rFonts w:ascii="Times New Roman" w:hAnsi="Times New Roman" w:cs="Times New Roman"/>
                <w:sz w:val="24"/>
                <w:szCs w:val="24"/>
                <w:lang w:val="en-US"/>
              </w:rPr>
              <w:t xml:space="preserve">Grammar : adjective, adverb, tenses, active and passive forms, direct and indirect sentences, adjective clause, pharmaceutical </w:t>
            </w:r>
            <w:r w:rsidR="00255E24" w:rsidRPr="00570D34">
              <w:rPr>
                <w:rFonts w:ascii="Times New Roman" w:hAnsi="Times New Roman" w:cs="Times New Roman"/>
                <w:sz w:val="24"/>
                <w:szCs w:val="24"/>
                <w:lang w:val="en-US"/>
              </w:rPr>
              <w:t>vocabulary</w:t>
            </w:r>
          </w:p>
        </w:tc>
      </w:tr>
      <w:tr w:rsidR="007B4768" w:rsidTr="00E21E77">
        <w:trPr>
          <w:gridBefore w:val="1"/>
          <w:wBefore w:w="18" w:type="dxa"/>
        </w:trPr>
        <w:tc>
          <w:tcPr>
            <w:tcW w:w="3150" w:type="dxa"/>
            <w:vMerge w:val="restart"/>
            <w:tcBorders>
              <w:left w:val="single" w:sz="4" w:space="0" w:color="auto"/>
              <w:right w:val="single" w:sz="4" w:space="0" w:color="auto"/>
            </w:tcBorders>
          </w:tcPr>
          <w:p w:rsidR="007B4768" w:rsidRPr="00570D34" w:rsidRDefault="007B4768" w:rsidP="00A0690D">
            <w:pPr>
              <w:pStyle w:val="ListParagraph"/>
              <w:ind w:left="0"/>
              <w:rPr>
                <w:rFonts w:ascii="Times New Roman" w:hAnsi="Times New Roman" w:cs="Times New Roman"/>
                <w:sz w:val="24"/>
                <w:szCs w:val="24"/>
                <w:lang w:val="en-US"/>
              </w:rPr>
            </w:pPr>
            <w:r w:rsidRPr="00570D34">
              <w:rPr>
                <w:rFonts w:ascii="Times New Roman" w:hAnsi="Times New Roman" w:cs="Times New Roman"/>
                <w:sz w:val="24"/>
                <w:szCs w:val="24"/>
                <w:lang w:val="en-US"/>
              </w:rPr>
              <w:t>Kimia Organik</w:t>
            </w:r>
          </w:p>
        </w:tc>
        <w:tc>
          <w:tcPr>
            <w:tcW w:w="909" w:type="dxa"/>
            <w:vMerge w:val="restart"/>
            <w:tcBorders>
              <w:left w:val="single" w:sz="4" w:space="0" w:color="auto"/>
              <w:right w:val="single" w:sz="4" w:space="0" w:color="auto"/>
            </w:tcBorders>
          </w:tcPr>
          <w:p w:rsidR="007B4768" w:rsidRPr="00570D34" w:rsidRDefault="007B4768" w:rsidP="00913B8E">
            <w:pPr>
              <w:pStyle w:val="ListParagraph"/>
              <w:ind w:left="0"/>
              <w:jc w:val="center"/>
              <w:rPr>
                <w:rFonts w:ascii="Times New Roman" w:hAnsi="Times New Roman" w:cs="Times New Roman"/>
                <w:sz w:val="24"/>
                <w:szCs w:val="24"/>
                <w:lang w:val="en-US"/>
              </w:rPr>
            </w:pPr>
            <w:r w:rsidRPr="00570D34">
              <w:rPr>
                <w:rFonts w:ascii="Times New Roman" w:hAnsi="Times New Roman" w:cs="Times New Roman"/>
                <w:sz w:val="24"/>
                <w:szCs w:val="24"/>
                <w:lang w:val="en-US"/>
              </w:rPr>
              <w:t>2</w:t>
            </w:r>
          </w:p>
        </w:tc>
        <w:tc>
          <w:tcPr>
            <w:tcW w:w="9261" w:type="dxa"/>
            <w:gridSpan w:val="2"/>
            <w:tcBorders>
              <w:left w:val="single" w:sz="4" w:space="0" w:color="auto"/>
            </w:tcBorders>
          </w:tcPr>
          <w:p w:rsidR="007B4768" w:rsidRPr="00570D34" w:rsidRDefault="007B4768" w:rsidP="0018374A">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 xml:space="preserve">Orbital atom, orbital molekul, ikatan kimia </w:t>
            </w:r>
          </w:p>
        </w:tc>
      </w:tr>
      <w:tr w:rsidR="007B4768" w:rsidTr="00E21E77">
        <w:trPr>
          <w:gridBefore w:val="1"/>
          <w:wBefore w:w="18" w:type="dxa"/>
        </w:trPr>
        <w:tc>
          <w:tcPr>
            <w:tcW w:w="3150" w:type="dxa"/>
            <w:vMerge/>
            <w:tcBorders>
              <w:left w:val="single" w:sz="4" w:space="0" w:color="auto"/>
              <w:right w:val="single" w:sz="4" w:space="0" w:color="auto"/>
            </w:tcBorders>
          </w:tcPr>
          <w:p w:rsidR="007B4768" w:rsidRPr="00570D34" w:rsidRDefault="007B4768" w:rsidP="00A0690D">
            <w:pPr>
              <w:pStyle w:val="ListParagraph"/>
              <w:ind w:left="0"/>
              <w:rPr>
                <w:rFonts w:ascii="Times New Roman" w:hAnsi="Times New Roman" w:cs="Times New Roman"/>
                <w:color w:val="FF0000"/>
                <w:sz w:val="24"/>
                <w:szCs w:val="24"/>
                <w:lang w:val="en-US"/>
              </w:rPr>
            </w:pPr>
          </w:p>
        </w:tc>
        <w:tc>
          <w:tcPr>
            <w:tcW w:w="909" w:type="dxa"/>
            <w:vMerge/>
            <w:tcBorders>
              <w:left w:val="single" w:sz="4" w:space="0" w:color="auto"/>
              <w:right w:val="single" w:sz="4" w:space="0" w:color="auto"/>
            </w:tcBorders>
          </w:tcPr>
          <w:p w:rsidR="007B4768" w:rsidRPr="00570D34" w:rsidRDefault="007B4768"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7B4768" w:rsidRPr="00570D34" w:rsidRDefault="007B4768" w:rsidP="0018374A">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senyawa alkana, akena dan alkuna dan stereokimianya</w:t>
            </w:r>
          </w:p>
        </w:tc>
      </w:tr>
      <w:tr w:rsidR="007B4768" w:rsidTr="00E21E77">
        <w:trPr>
          <w:gridBefore w:val="1"/>
          <w:wBefore w:w="18" w:type="dxa"/>
        </w:trPr>
        <w:tc>
          <w:tcPr>
            <w:tcW w:w="3150" w:type="dxa"/>
            <w:vMerge/>
            <w:tcBorders>
              <w:left w:val="single" w:sz="4" w:space="0" w:color="auto"/>
              <w:right w:val="single" w:sz="4" w:space="0" w:color="auto"/>
            </w:tcBorders>
          </w:tcPr>
          <w:p w:rsidR="007B4768" w:rsidRPr="00570D34" w:rsidRDefault="007B4768" w:rsidP="00A0690D">
            <w:pPr>
              <w:pStyle w:val="ListParagraph"/>
              <w:ind w:left="0"/>
              <w:rPr>
                <w:rFonts w:ascii="Times New Roman" w:hAnsi="Times New Roman" w:cs="Times New Roman"/>
                <w:color w:val="FF0000"/>
                <w:sz w:val="24"/>
                <w:szCs w:val="24"/>
                <w:lang w:val="en-US"/>
              </w:rPr>
            </w:pPr>
          </w:p>
        </w:tc>
        <w:tc>
          <w:tcPr>
            <w:tcW w:w="909" w:type="dxa"/>
            <w:vMerge/>
            <w:tcBorders>
              <w:left w:val="single" w:sz="4" w:space="0" w:color="auto"/>
              <w:right w:val="single" w:sz="4" w:space="0" w:color="auto"/>
            </w:tcBorders>
          </w:tcPr>
          <w:p w:rsidR="007B4768" w:rsidRPr="00570D34" w:rsidRDefault="007B4768"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7B4768" w:rsidRPr="00570D34" w:rsidRDefault="007B4768" w:rsidP="0018374A">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Alkil halide</w:t>
            </w:r>
          </w:p>
        </w:tc>
      </w:tr>
      <w:tr w:rsidR="007B4768" w:rsidTr="00E21E77">
        <w:trPr>
          <w:gridBefore w:val="1"/>
          <w:wBefore w:w="18" w:type="dxa"/>
        </w:trPr>
        <w:tc>
          <w:tcPr>
            <w:tcW w:w="3150" w:type="dxa"/>
            <w:vMerge/>
            <w:tcBorders>
              <w:left w:val="single" w:sz="4" w:space="0" w:color="auto"/>
              <w:right w:val="single" w:sz="4" w:space="0" w:color="auto"/>
            </w:tcBorders>
          </w:tcPr>
          <w:p w:rsidR="007B4768" w:rsidRPr="00570D34" w:rsidRDefault="007B4768" w:rsidP="00A0690D">
            <w:pPr>
              <w:pStyle w:val="ListParagraph"/>
              <w:ind w:left="0"/>
              <w:rPr>
                <w:rFonts w:ascii="Times New Roman" w:hAnsi="Times New Roman" w:cs="Times New Roman"/>
                <w:color w:val="FF0000"/>
                <w:sz w:val="24"/>
                <w:szCs w:val="24"/>
                <w:lang w:val="en-US"/>
              </w:rPr>
            </w:pPr>
          </w:p>
        </w:tc>
        <w:tc>
          <w:tcPr>
            <w:tcW w:w="909" w:type="dxa"/>
            <w:vMerge/>
            <w:tcBorders>
              <w:left w:val="single" w:sz="4" w:space="0" w:color="auto"/>
              <w:right w:val="single" w:sz="4" w:space="0" w:color="auto"/>
            </w:tcBorders>
          </w:tcPr>
          <w:p w:rsidR="007B4768" w:rsidRPr="00570D34" w:rsidRDefault="007B4768"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7B4768" w:rsidRPr="00570D34" w:rsidRDefault="007B4768" w:rsidP="0018374A">
            <w:pPr>
              <w:pStyle w:val="ListParagraph"/>
              <w:ind w:left="0"/>
              <w:rPr>
                <w:rFonts w:ascii="Times New Roman" w:hAnsi="Times New Roman" w:cs="Times New Roman"/>
                <w:sz w:val="24"/>
                <w:szCs w:val="24"/>
              </w:rPr>
            </w:pPr>
            <w:r w:rsidRPr="00570D34">
              <w:rPr>
                <w:rFonts w:ascii="Times New Roman" w:hAnsi="Times New Roman" w:cs="Times New Roman"/>
                <w:sz w:val="24"/>
                <w:szCs w:val="24"/>
              </w:rPr>
              <w:t>Alkohol, eter dan senyawa yang berhubungan.</w:t>
            </w:r>
          </w:p>
        </w:tc>
      </w:tr>
      <w:tr w:rsidR="007B4768" w:rsidTr="00E21E77">
        <w:trPr>
          <w:gridBefore w:val="1"/>
          <w:wBefore w:w="18" w:type="dxa"/>
        </w:trPr>
        <w:tc>
          <w:tcPr>
            <w:tcW w:w="3150" w:type="dxa"/>
            <w:vMerge/>
            <w:tcBorders>
              <w:left w:val="single" w:sz="4" w:space="0" w:color="auto"/>
              <w:right w:val="single" w:sz="4" w:space="0" w:color="auto"/>
            </w:tcBorders>
          </w:tcPr>
          <w:p w:rsidR="007B4768" w:rsidRPr="00913B8E" w:rsidRDefault="007B4768" w:rsidP="00A0690D">
            <w:pPr>
              <w:pStyle w:val="ListParagraph"/>
              <w:ind w:left="0"/>
              <w:rPr>
                <w:rFonts w:ascii="Times New Roman" w:hAnsi="Times New Roman" w:cs="Times New Roman"/>
                <w:color w:val="FF0000"/>
                <w:sz w:val="24"/>
                <w:szCs w:val="24"/>
                <w:lang w:val="en-US"/>
              </w:rPr>
            </w:pPr>
          </w:p>
        </w:tc>
        <w:tc>
          <w:tcPr>
            <w:tcW w:w="909" w:type="dxa"/>
            <w:vMerge/>
            <w:tcBorders>
              <w:left w:val="single" w:sz="4" w:space="0" w:color="auto"/>
              <w:right w:val="single" w:sz="4" w:space="0" w:color="auto"/>
            </w:tcBorders>
          </w:tcPr>
          <w:p w:rsidR="007B4768" w:rsidRDefault="007B4768"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7B4768" w:rsidRPr="00913B8E" w:rsidRDefault="007B4768" w:rsidP="0018374A">
            <w:pPr>
              <w:pStyle w:val="ListParagraph"/>
              <w:ind w:left="0"/>
              <w:rPr>
                <w:rFonts w:ascii="Times New Roman" w:hAnsi="Times New Roman"/>
                <w:sz w:val="24"/>
                <w:szCs w:val="24"/>
              </w:rPr>
            </w:pPr>
            <w:r w:rsidRPr="00913B8E">
              <w:rPr>
                <w:rFonts w:ascii="Times New Roman" w:hAnsi="Times New Roman"/>
                <w:sz w:val="24"/>
                <w:szCs w:val="24"/>
              </w:rPr>
              <w:t>Aldehid dan keton</w:t>
            </w:r>
          </w:p>
        </w:tc>
      </w:tr>
      <w:tr w:rsidR="007B4768" w:rsidTr="00E21E77">
        <w:trPr>
          <w:gridBefore w:val="1"/>
          <w:wBefore w:w="18" w:type="dxa"/>
        </w:trPr>
        <w:tc>
          <w:tcPr>
            <w:tcW w:w="3150" w:type="dxa"/>
            <w:vMerge/>
            <w:tcBorders>
              <w:left w:val="single" w:sz="4" w:space="0" w:color="auto"/>
              <w:right w:val="single" w:sz="4" w:space="0" w:color="auto"/>
            </w:tcBorders>
          </w:tcPr>
          <w:p w:rsidR="007B4768" w:rsidRPr="00913B8E" w:rsidRDefault="007B4768" w:rsidP="00A0690D">
            <w:pPr>
              <w:pStyle w:val="ListParagraph"/>
              <w:ind w:left="0"/>
              <w:rPr>
                <w:rFonts w:ascii="Times New Roman" w:hAnsi="Times New Roman" w:cs="Times New Roman"/>
                <w:color w:val="FF0000"/>
                <w:sz w:val="24"/>
                <w:szCs w:val="24"/>
                <w:lang w:val="en-US"/>
              </w:rPr>
            </w:pPr>
          </w:p>
        </w:tc>
        <w:tc>
          <w:tcPr>
            <w:tcW w:w="909" w:type="dxa"/>
            <w:vMerge/>
            <w:tcBorders>
              <w:left w:val="single" w:sz="4" w:space="0" w:color="auto"/>
              <w:right w:val="single" w:sz="4" w:space="0" w:color="auto"/>
            </w:tcBorders>
          </w:tcPr>
          <w:p w:rsidR="007B4768" w:rsidRDefault="007B4768"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7B4768" w:rsidRPr="00913B8E" w:rsidRDefault="007B4768" w:rsidP="0018374A">
            <w:pPr>
              <w:pStyle w:val="ListParagraph"/>
              <w:ind w:left="0"/>
              <w:rPr>
                <w:rFonts w:ascii="Times New Roman" w:hAnsi="Times New Roman"/>
                <w:sz w:val="24"/>
                <w:szCs w:val="24"/>
              </w:rPr>
            </w:pPr>
            <w:r w:rsidRPr="00913B8E">
              <w:rPr>
                <w:rFonts w:ascii="Times New Roman" w:hAnsi="Times New Roman"/>
                <w:sz w:val="24"/>
                <w:szCs w:val="24"/>
              </w:rPr>
              <w:t>Asam karboksilat dan turunannya</w:t>
            </w:r>
          </w:p>
        </w:tc>
      </w:tr>
      <w:tr w:rsidR="007B4768" w:rsidTr="00E21E77">
        <w:trPr>
          <w:gridBefore w:val="1"/>
          <w:wBefore w:w="18" w:type="dxa"/>
        </w:trPr>
        <w:tc>
          <w:tcPr>
            <w:tcW w:w="3150" w:type="dxa"/>
            <w:vMerge/>
            <w:tcBorders>
              <w:left w:val="single" w:sz="4" w:space="0" w:color="auto"/>
              <w:right w:val="single" w:sz="4" w:space="0" w:color="auto"/>
            </w:tcBorders>
          </w:tcPr>
          <w:p w:rsidR="007B4768" w:rsidRPr="00913B8E" w:rsidRDefault="007B4768" w:rsidP="00A0690D">
            <w:pPr>
              <w:pStyle w:val="ListParagraph"/>
              <w:ind w:left="0"/>
              <w:rPr>
                <w:rFonts w:ascii="Times New Roman" w:hAnsi="Times New Roman" w:cs="Times New Roman"/>
                <w:color w:val="FF0000"/>
                <w:sz w:val="24"/>
                <w:szCs w:val="24"/>
                <w:lang w:val="en-US"/>
              </w:rPr>
            </w:pPr>
          </w:p>
        </w:tc>
        <w:tc>
          <w:tcPr>
            <w:tcW w:w="909" w:type="dxa"/>
            <w:vMerge/>
            <w:tcBorders>
              <w:left w:val="single" w:sz="4" w:space="0" w:color="auto"/>
              <w:right w:val="single" w:sz="4" w:space="0" w:color="auto"/>
            </w:tcBorders>
          </w:tcPr>
          <w:p w:rsidR="007B4768" w:rsidRDefault="007B4768"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7B4768" w:rsidRPr="00913B8E" w:rsidRDefault="007B4768" w:rsidP="0018374A">
            <w:pPr>
              <w:pStyle w:val="ListParagraph"/>
              <w:ind w:left="0"/>
              <w:rPr>
                <w:rFonts w:ascii="Times New Roman" w:hAnsi="Times New Roman"/>
                <w:sz w:val="24"/>
                <w:szCs w:val="24"/>
              </w:rPr>
            </w:pPr>
            <w:r w:rsidRPr="00913B8E">
              <w:rPr>
                <w:rFonts w:ascii="Times New Roman" w:hAnsi="Times New Roman"/>
                <w:sz w:val="24"/>
                <w:szCs w:val="24"/>
              </w:rPr>
              <w:t xml:space="preserve">Amina </w:t>
            </w:r>
          </w:p>
        </w:tc>
      </w:tr>
      <w:tr w:rsidR="007B4768" w:rsidTr="00E21E77">
        <w:trPr>
          <w:gridBefore w:val="1"/>
          <w:wBefore w:w="18" w:type="dxa"/>
        </w:trPr>
        <w:tc>
          <w:tcPr>
            <w:tcW w:w="3150" w:type="dxa"/>
            <w:vMerge/>
            <w:tcBorders>
              <w:left w:val="single" w:sz="4" w:space="0" w:color="auto"/>
              <w:right w:val="single" w:sz="4" w:space="0" w:color="auto"/>
            </w:tcBorders>
          </w:tcPr>
          <w:p w:rsidR="007B4768" w:rsidRPr="00913B8E" w:rsidRDefault="007B4768" w:rsidP="00A0690D">
            <w:pPr>
              <w:pStyle w:val="ListParagraph"/>
              <w:ind w:left="0"/>
              <w:rPr>
                <w:rFonts w:ascii="Times New Roman" w:hAnsi="Times New Roman" w:cs="Times New Roman"/>
                <w:color w:val="FF0000"/>
                <w:sz w:val="24"/>
                <w:szCs w:val="24"/>
                <w:lang w:val="en-US"/>
              </w:rPr>
            </w:pPr>
          </w:p>
        </w:tc>
        <w:tc>
          <w:tcPr>
            <w:tcW w:w="909" w:type="dxa"/>
            <w:vMerge/>
            <w:tcBorders>
              <w:left w:val="single" w:sz="4" w:space="0" w:color="auto"/>
              <w:right w:val="single" w:sz="4" w:space="0" w:color="auto"/>
            </w:tcBorders>
          </w:tcPr>
          <w:p w:rsidR="007B4768" w:rsidRDefault="007B4768"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7B4768" w:rsidRPr="008714BC" w:rsidRDefault="007B4768" w:rsidP="00345247">
            <w:pPr>
              <w:pStyle w:val="ListParagraph"/>
              <w:ind w:left="0"/>
              <w:rPr>
                <w:rFonts w:ascii="Times New Roman" w:hAnsi="Times New Roman"/>
                <w:sz w:val="24"/>
                <w:szCs w:val="24"/>
                <w:lang w:val="en-US"/>
              </w:rPr>
            </w:pPr>
            <w:r>
              <w:rPr>
                <w:rFonts w:ascii="Times New Roman" w:hAnsi="Times New Roman"/>
                <w:sz w:val="24"/>
                <w:szCs w:val="24"/>
                <w:lang w:val="en-US"/>
              </w:rPr>
              <w:t>Karbohidrat dan lipida</w:t>
            </w:r>
          </w:p>
        </w:tc>
      </w:tr>
      <w:tr w:rsidR="007B4768" w:rsidTr="00E21E77">
        <w:trPr>
          <w:gridBefore w:val="1"/>
          <w:wBefore w:w="18" w:type="dxa"/>
        </w:trPr>
        <w:tc>
          <w:tcPr>
            <w:tcW w:w="3150" w:type="dxa"/>
            <w:vMerge/>
            <w:tcBorders>
              <w:left w:val="single" w:sz="4" w:space="0" w:color="auto"/>
              <w:right w:val="single" w:sz="4" w:space="0" w:color="auto"/>
            </w:tcBorders>
          </w:tcPr>
          <w:p w:rsidR="007B4768" w:rsidRPr="00913B8E" w:rsidRDefault="007B4768" w:rsidP="00A0690D">
            <w:pPr>
              <w:pStyle w:val="ListParagraph"/>
              <w:ind w:left="0"/>
              <w:rPr>
                <w:rFonts w:ascii="Times New Roman" w:hAnsi="Times New Roman" w:cs="Times New Roman"/>
                <w:color w:val="FF0000"/>
                <w:sz w:val="24"/>
                <w:szCs w:val="24"/>
                <w:lang w:val="en-US"/>
              </w:rPr>
            </w:pPr>
          </w:p>
        </w:tc>
        <w:tc>
          <w:tcPr>
            <w:tcW w:w="909" w:type="dxa"/>
            <w:vMerge/>
            <w:tcBorders>
              <w:left w:val="single" w:sz="4" w:space="0" w:color="auto"/>
              <w:right w:val="single" w:sz="4" w:space="0" w:color="auto"/>
            </w:tcBorders>
          </w:tcPr>
          <w:p w:rsidR="007B4768" w:rsidRDefault="007B4768"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7B4768" w:rsidRDefault="007B4768" w:rsidP="00345247">
            <w:pPr>
              <w:pStyle w:val="ListParagraph"/>
              <w:ind w:left="0"/>
              <w:rPr>
                <w:rFonts w:ascii="Times New Roman" w:hAnsi="Times New Roman"/>
                <w:sz w:val="24"/>
                <w:szCs w:val="24"/>
                <w:lang w:val="en-US"/>
              </w:rPr>
            </w:pPr>
            <w:r>
              <w:rPr>
                <w:rFonts w:ascii="Times New Roman" w:hAnsi="Times New Roman"/>
                <w:sz w:val="24"/>
                <w:szCs w:val="24"/>
                <w:lang w:val="en-US"/>
              </w:rPr>
              <w:t>Asam amino, protein dan senyawa polimer</w:t>
            </w:r>
          </w:p>
        </w:tc>
      </w:tr>
      <w:tr w:rsidR="007B4768" w:rsidTr="00E21E77">
        <w:trPr>
          <w:gridBefore w:val="1"/>
          <w:wBefore w:w="18" w:type="dxa"/>
        </w:trPr>
        <w:tc>
          <w:tcPr>
            <w:tcW w:w="3150" w:type="dxa"/>
            <w:vMerge/>
            <w:tcBorders>
              <w:left w:val="single" w:sz="4" w:space="0" w:color="auto"/>
              <w:bottom w:val="single" w:sz="4" w:space="0" w:color="auto"/>
              <w:right w:val="single" w:sz="4" w:space="0" w:color="auto"/>
            </w:tcBorders>
          </w:tcPr>
          <w:p w:rsidR="007B4768" w:rsidRPr="00913B8E" w:rsidRDefault="007B4768" w:rsidP="00A0690D">
            <w:pPr>
              <w:pStyle w:val="ListParagraph"/>
              <w:ind w:left="0"/>
              <w:rPr>
                <w:rFonts w:ascii="Times New Roman" w:hAnsi="Times New Roman" w:cs="Times New Roman"/>
                <w:color w:val="FF0000"/>
                <w:sz w:val="24"/>
                <w:szCs w:val="24"/>
                <w:lang w:val="en-US"/>
              </w:rPr>
            </w:pPr>
          </w:p>
        </w:tc>
        <w:tc>
          <w:tcPr>
            <w:tcW w:w="909" w:type="dxa"/>
            <w:vMerge/>
            <w:tcBorders>
              <w:left w:val="single" w:sz="4" w:space="0" w:color="auto"/>
              <w:right w:val="single" w:sz="4" w:space="0" w:color="auto"/>
            </w:tcBorders>
          </w:tcPr>
          <w:p w:rsidR="007B4768" w:rsidRDefault="007B4768" w:rsidP="00A0690D">
            <w:pPr>
              <w:pStyle w:val="ListParagraph"/>
              <w:ind w:left="0"/>
              <w:rPr>
                <w:rFonts w:ascii="Times New Roman" w:hAnsi="Times New Roman" w:cs="Times New Roman"/>
                <w:sz w:val="24"/>
                <w:szCs w:val="24"/>
              </w:rPr>
            </w:pPr>
          </w:p>
        </w:tc>
        <w:tc>
          <w:tcPr>
            <w:tcW w:w="9261" w:type="dxa"/>
            <w:gridSpan w:val="2"/>
            <w:tcBorders>
              <w:left w:val="single" w:sz="4" w:space="0" w:color="auto"/>
            </w:tcBorders>
          </w:tcPr>
          <w:p w:rsidR="007B4768" w:rsidRPr="0018374A" w:rsidRDefault="007B4768" w:rsidP="0018374A">
            <w:pPr>
              <w:pStyle w:val="ListParagraph"/>
              <w:ind w:left="0"/>
              <w:rPr>
                <w:rFonts w:ascii="Times New Roman" w:hAnsi="Times New Roman"/>
                <w:sz w:val="24"/>
                <w:szCs w:val="24"/>
                <w:lang w:val="en-US"/>
              </w:rPr>
            </w:pPr>
            <w:r>
              <w:rPr>
                <w:rFonts w:ascii="Times New Roman" w:hAnsi="Times New Roman"/>
                <w:sz w:val="24"/>
                <w:szCs w:val="24"/>
                <w:lang w:val="en-US"/>
              </w:rPr>
              <w:t xml:space="preserve">Spektroskopi dasar untuk senyawa organik </w:t>
            </w:r>
          </w:p>
        </w:tc>
      </w:tr>
      <w:tr w:rsidR="007B4768" w:rsidRPr="00BE5E72" w:rsidTr="00E21E77">
        <w:trPr>
          <w:gridAfter w:val="1"/>
          <w:wAfter w:w="14" w:type="dxa"/>
        </w:trPr>
        <w:tc>
          <w:tcPr>
            <w:tcW w:w="3168" w:type="dxa"/>
            <w:gridSpan w:val="2"/>
            <w:vMerge w:val="restart"/>
            <w:tcBorders>
              <w:top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Biokimia Farmasi</w:t>
            </w:r>
          </w:p>
        </w:tc>
        <w:tc>
          <w:tcPr>
            <w:tcW w:w="909" w:type="dxa"/>
            <w:vMerge w:val="restart"/>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r w:rsidRPr="00BE5E72">
              <w:rPr>
                <w:rFonts w:ascii="Times New Roman" w:hAnsi="Times New Roman" w:cs="Times New Roman"/>
                <w:sz w:val="24"/>
                <w:szCs w:val="24"/>
                <w:lang w:val="en-US"/>
              </w:rPr>
              <w:t>3</w:t>
            </w: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lang w:val="en-US"/>
              </w:rPr>
              <w:t>Biokimia, organisasi sel, dan peran air</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n-US"/>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lang w:val="en-US"/>
              </w:rPr>
              <w:t xml:space="preserve">Asam amino dan </w:t>
            </w:r>
            <w:r>
              <w:rPr>
                <w:rFonts w:ascii="Times New Roman" w:hAnsi="Times New Roman" w:cs="Times New Roman"/>
                <w:sz w:val="24"/>
                <w:szCs w:val="24"/>
                <w:lang w:val="en-US"/>
              </w:rPr>
              <w:t>peptide</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Protein dan peran</w:t>
            </w:r>
            <w:r>
              <w:rPr>
                <w:rFonts w:ascii="Times New Roman" w:hAnsi="Times New Roman" w:cs="Times New Roman"/>
                <w:sz w:val="24"/>
                <w:szCs w:val="24"/>
                <w:lang w:val="en-US"/>
              </w:rPr>
              <w:t xml:space="preserve"> </w:t>
            </w:r>
            <w:r w:rsidRPr="00BE5E72">
              <w:rPr>
                <w:rFonts w:ascii="Times New Roman" w:hAnsi="Times New Roman" w:cs="Times New Roman"/>
                <w:sz w:val="24"/>
                <w:szCs w:val="24"/>
                <w:lang w:val="en-US"/>
              </w:rPr>
              <w:t>fisiologinya; myoglobin dan hemoglobin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lang w:val="en-US"/>
              </w:rPr>
              <w:t>Biokatalisis: Kinetika dan</w:t>
            </w:r>
            <w:r>
              <w:rPr>
                <w:rFonts w:ascii="Times New Roman" w:hAnsi="Times New Roman" w:cs="Times New Roman"/>
                <w:sz w:val="24"/>
                <w:szCs w:val="24"/>
                <w:lang w:val="en-US"/>
              </w:rPr>
              <w:t xml:space="preserve"> </w:t>
            </w:r>
            <w:r w:rsidRPr="00BE5E72">
              <w:rPr>
                <w:rFonts w:ascii="Times New Roman" w:hAnsi="Times New Roman" w:cs="Times New Roman"/>
                <w:sz w:val="24"/>
                <w:szCs w:val="24"/>
                <w:lang w:val="en-US"/>
              </w:rPr>
              <w:t>Inhibisi enzim</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18374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Sifat-sifat protein: Enzim,mekanisme kerja dan  pengendaliannya; Protease - trategikatalisis;Protease serin dan hydrolase(elastase, asetilkolinesterase,ß-lactamase);Protease logam ( mis.</w:t>
            </w:r>
            <w:r w:rsidRPr="00BE5E72">
              <w:rPr>
                <w:rFonts w:ascii="Times New Roman" w:hAnsi="Times New Roman" w:cs="Times New Roman"/>
                <w:i/>
                <w:iCs/>
                <w:sz w:val="24"/>
                <w:szCs w:val="24"/>
                <w:lang w:val="en-US"/>
              </w:rPr>
              <w:t>AngiotensinConvertingEnzyme</w:t>
            </w:r>
            <w:r w:rsidRPr="00BE5E72">
              <w:rPr>
                <w:rFonts w:ascii="Times New Roman" w:hAnsi="Times New Roman" w:cs="Times New Roman"/>
                <w:sz w:val="24"/>
                <w:szCs w:val="24"/>
                <w:lang w:val="en-US"/>
              </w:rPr>
              <w:t>);Protease aspartat (protease</w:t>
            </w:r>
            <w:r>
              <w:rPr>
                <w:rFonts w:ascii="Times New Roman" w:hAnsi="Times New Roman" w:cs="Times New Roman"/>
                <w:sz w:val="24"/>
                <w:szCs w:val="24"/>
                <w:lang w:val="en-US"/>
              </w:rPr>
              <w:t xml:space="preserve"> </w:t>
            </w:r>
            <w:r w:rsidRPr="00BE5E72">
              <w:rPr>
                <w:rFonts w:ascii="Times New Roman" w:hAnsi="Times New Roman" w:cs="Times New Roman"/>
                <w:sz w:val="24"/>
                <w:szCs w:val="24"/>
                <w:lang w:val="en-US"/>
              </w:rPr>
              <w:t>HIV); Strategi pengaturan;Fosforilasi; Pengaktivanzimogen (enzim digestifdanpembeku darah);Inhibitor protease (aantitripsindanemfisema)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Vitamin dan koenzim;Sifat dan peran  vitamin larutair;Sifat dan peran vitamin larut lemak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n-US"/>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lang w:val="en-US"/>
              </w:rPr>
              <w:t>Siklus asam sitrat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Energetika dan peran monosakarida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Metabolisme, glikolisis,regulasienzimatik dan hormonal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Transpor elektron dan</w:t>
            </w:r>
            <w:r>
              <w:rPr>
                <w:rFonts w:ascii="Times New Roman" w:hAnsi="Times New Roman" w:cs="Times New Roman"/>
                <w:sz w:val="24"/>
                <w:szCs w:val="24"/>
                <w:lang w:val="en-US"/>
              </w:rPr>
              <w:t xml:space="preserve"> </w:t>
            </w:r>
            <w:r w:rsidRPr="00BE5E72">
              <w:rPr>
                <w:rFonts w:ascii="Times New Roman" w:hAnsi="Times New Roman" w:cs="Times New Roman"/>
                <w:sz w:val="24"/>
                <w:szCs w:val="24"/>
                <w:lang w:val="en-US"/>
              </w:rPr>
              <w:t>fosforilasioksidatif</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Membran biologi dan</w:t>
            </w:r>
            <w:r>
              <w:rPr>
                <w:rFonts w:ascii="Times New Roman" w:hAnsi="Times New Roman" w:cs="Times New Roman"/>
                <w:sz w:val="24"/>
                <w:szCs w:val="24"/>
                <w:lang w:val="en-US"/>
              </w:rPr>
              <w:t xml:space="preserve"> </w:t>
            </w:r>
            <w:r w:rsidRPr="00BE5E72">
              <w:rPr>
                <w:rFonts w:ascii="Times New Roman" w:hAnsi="Times New Roman" w:cs="Times New Roman"/>
                <w:sz w:val="24"/>
                <w:szCs w:val="24"/>
                <w:lang w:val="en-US"/>
              </w:rPr>
              <w:t>struktur lipid</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Pencernaan dan absorpsi  lipid</w:t>
            </w:r>
          </w:p>
        </w:tc>
      </w:tr>
      <w:tr w:rsidR="007B4768" w:rsidRPr="00BE5E72" w:rsidTr="00E21E77">
        <w:trPr>
          <w:gridAfter w:val="1"/>
          <w:wAfter w:w="14" w:type="dxa"/>
        </w:trPr>
        <w:tc>
          <w:tcPr>
            <w:tcW w:w="3168" w:type="dxa"/>
            <w:gridSpan w:val="2"/>
            <w:vMerge/>
            <w:tcBorders>
              <w:bottom w:val="single" w:sz="4" w:space="0" w:color="auto"/>
            </w:tcBorders>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Sintesis dan oksidasi lipid</w:t>
            </w:r>
          </w:p>
        </w:tc>
      </w:tr>
      <w:tr w:rsidR="007B4768" w:rsidRPr="00BE5E72" w:rsidTr="00E21E77">
        <w:trPr>
          <w:gridAfter w:val="1"/>
          <w:wAfter w:w="14" w:type="dxa"/>
          <w:trHeight w:val="426"/>
        </w:trPr>
        <w:tc>
          <w:tcPr>
            <w:tcW w:w="3168" w:type="dxa"/>
            <w:gridSpan w:val="2"/>
            <w:vMerge w:val="restart"/>
            <w:tcBorders>
              <w:top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Kimia Analisis</w:t>
            </w:r>
            <w:r>
              <w:rPr>
                <w:rFonts w:ascii="Times New Roman" w:hAnsi="Times New Roman" w:cs="Times New Roman"/>
                <w:sz w:val="24"/>
                <w:szCs w:val="24"/>
                <w:lang w:val="en-US"/>
              </w:rPr>
              <w:t xml:space="preserve"> Farmasi</w:t>
            </w:r>
            <w:r w:rsidRPr="00BE5E72">
              <w:rPr>
                <w:rFonts w:ascii="Times New Roman" w:hAnsi="Times New Roman" w:cs="Times New Roman"/>
                <w:sz w:val="24"/>
                <w:szCs w:val="24"/>
                <w:lang w:val="en-US"/>
              </w:rPr>
              <w:t xml:space="preserve"> I</w:t>
            </w:r>
          </w:p>
        </w:tc>
        <w:tc>
          <w:tcPr>
            <w:tcW w:w="909" w:type="dxa"/>
            <w:vMerge w:val="restart"/>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r w:rsidRPr="00BE5E72">
              <w:rPr>
                <w:rFonts w:ascii="Times New Roman" w:hAnsi="Times New Roman" w:cs="Times New Roman"/>
                <w:sz w:val="24"/>
                <w:szCs w:val="24"/>
                <w:lang w:val="en-US"/>
              </w:rPr>
              <w:t>3</w:t>
            </w:r>
          </w:p>
        </w:tc>
        <w:tc>
          <w:tcPr>
            <w:tcW w:w="9247" w:type="dxa"/>
          </w:tcPr>
          <w:p w:rsidR="007B4768" w:rsidRPr="00BE5E72" w:rsidRDefault="007B4768" w:rsidP="00680EB6">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lang w:val="en-US"/>
              </w:rPr>
              <w:t>Ruang lingkup Kimia Analisis, tujuan kimia analisis, contoh atau penerapan kimia analisis, pengenalan kimiaanalisis kuantitatif</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Teknik pengambilan sampel, penimbangan dan pengukuran, pemilihan metode analisis, metode analisis</w:t>
            </w:r>
          </w:p>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yang baik, Kesalahan dalam analisis dan faktor-faktor yang berpengaruh, cara memperkecil kesalahan, ketepatan dan ketelitian, cara menuliskan hasil dan penolakan hasil analisis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Analisis kualitatif untuk senyawa anorganik (reaksi</w:t>
            </w:r>
          </w:p>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pendahuluan, penggolongan, pemisahan, penetapan)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Identifikasi gugus fungsi senyawa organik.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Analisis kuantitatif metode konvensional (titrasi asam-basa, redoks, argentometri, kompleksometri dan secara gravimetri), potensiometri</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lastRenderedPageBreak/>
              <w:t>Kimia Analisis</w:t>
            </w:r>
            <w:r>
              <w:rPr>
                <w:rFonts w:ascii="Times New Roman" w:hAnsi="Times New Roman" w:cs="Times New Roman"/>
                <w:sz w:val="24"/>
                <w:szCs w:val="24"/>
                <w:lang w:val="en-US"/>
              </w:rPr>
              <w:t xml:space="preserve"> Farmasi</w:t>
            </w:r>
            <w:r w:rsidRPr="00BE5E72">
              <w:rPr>
                <w:rFonts w:ascii="Times New Roman" w:hAnsi="Times New Roman" w:cs="Times New Roman"/>
                <w:sz w:val="24"/>
                <w:szCs w:val="24"/>
                <w:lang w:val="en-US"/>
              </w:rPr>
              <w:t xml:space="preserve"> II</w:t>
            </w:r>
          </w:p>
        </w:tc>
        <w:tc>
          <w:tcPr>
            <w:tcW w:w="909" w:type="dxa"/>
            <w:vMerge w:val="restart"/>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r w:rsidRPr="00BE5E72">
              <w:rPr>
                <w:rFonts w:ascii="Times New Roman" w:hAnsi="Times New Roman" w:cs="Times New Roman"/>
                <w:sz w:val="24"/>
                <w:szCs w:val="24"/>
                <w:lang w:val="en-US"/>
              </w:rPr>
              <w:t>3</w:t>
            </w: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Radiasi elektromagnetik (REM) dan interaksinya dengan materi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Dasar-dasar analisis kualitatif dan kuantitatif dengan cara penyerapan REM</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Penetapan Kadar Obat menggunakan spektro UV-VIS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Spektrofluorometri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 xml:space="preserve">Spektrofotometri Atom Spektometri Emisi Atom dengan Plasma sebagai sumber sinar  </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Spektroskopi infra Merah</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Analisis kualitatif dan kuantitatif dengan infra merah</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 xml:space="preserve">Analisis Termal : </w:t>
            </w:r>
            <w:r w:rsidRPr="00BE5E72">
              <w:rPr>
                <w:rFonts w:ascii="Times New Roman" w:hAnsi="Times New Roman" w:cs="Times New Roman"/>
                <w:i/>
                <w:iCs/>
                <w:sz w:val="24"/>
                <w:szCs w:val="24"/>
                <w:lang w:val="en-US"/>
              </w:rPr>
              <w:t>Differensialtermal</w:t>
            </w:r>
            <w:r w:rsidR="009B38A1">
              <w:rPr>
                <w:rFonts w:ascii="Times New Roman" w:hAnsi="Times New Roman" w:cs="Times New Roman"/>
                <w:i/>
                <w:iCs/>
                <w:sz w:val="24"/>
                <w:szCs w:val="24"/>
              </w:rPr>
              <w:t xml:space="preserve"> </w:t>
            </w:r>
            <w:r w:rsidRPr="00BE5E72">
              <w:rPr>
                <w:rFonts w:ascii="Times New Roman" w:hAnsi="Times New Roman" w:cs="Times New Roman"/>
                <w:i/>
                <w:iCs/>
                <w:sz w:val="24"/>
                <w:szCs w:val="24"/>
                <w:lang w:val="en-US"/>
              </w:rPr>
              <w:t>Aanalysis (DTA)</w:t>
            </w:r>
          </w:p>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i/>
                <w:iCs/>
                <w:sz w:val="24"/>
                <w:szCs w:val="24"/>
                <w:lang w:val="en-US"/>
              </w:rPr>
              <w:t xml:space="preserve">Differensial Scanning Calorimetry (DSC), </w:t>
            </w:r>
            <w:r w:rsidRPr="00BE5E72">
              <w:rPr>
                <w:rFonts w:ascii="Times New Roman" w:hAnsi="Times New Roman" w:cs="Times New Roman"/>
                <w:sz w:val="24"/>
                <w:szCs w:val="24"/>
                <w:lang w:val="en-US"/>
              </w:rPr>
              <w:t xml:space="preserve">SEM, TEM, </w:t>
            </w:r>
            <w:r w:rsidRPr="00BE5E72">
              <w:rPr>
                <w:rFonts w:ascii="Times New Roman" w:hAnsi="Times New Roman" w:cs="Times New Roman"/>
                <w:i/>
                <w:iCs/>
                <w:sz w:val="24"/>
                <w:szCs w:val="24"/>
                <w:lang w:val="en-US"/>
              </w:rPr>
              <w:t>Thermogravimetry</w:t>
            </w:r>
            <w:r w:rsidRPr="00BE5E72">
              <w:rPr>
                <w:rFonts w:ascii="Times New Roman" w:hAnsi="Times New Roman" w:cs="Times New Roman"/>
                <w:sz w:val="24"/>
                <w:szCs w:val="24"/>
                <w:lang w:val="en-US"/>
              </w:rPr>
              <w:t>(TG)</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Mikrobiologi</w:t>
            </w:r>
          </w:p>
        </w:tc>
        <w:tc>
          <w:tcPr>
            <w:tcW w:w="909" w:type="dxa"/>
            <w:vMerge w:val="restart"/>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247" w:type="dxa"/>
          </w:tcPr>
          <w:p w:rsidR="007B4768" w:rsidRPr="002176C0" w:rsidRDefault="007B4768" w:rsidP="0018374A">
            <w:pPr>
              <w:pStyle w:val="ListParagraph"/>
              <w:ind w:left="0"/>
              <w:rPr>
                <w:rFonts w:ascii="Times New Roman" w:hAnsi="Times New Roman"/>
                <w:sz w:val="24"/>
                <w:szCs w:val="24"/>
              </w:rPr>
            </w:pPr>
            <w:r w:rsidRPr="002176C0">
              <w:rPr>
                <w:rFonts w:ascii="Times New Roman" w:eastAsia="Calibri" w:hAnsi="Times New Roman" w:cs="Times New Roman"/>
                <w:sz w:val="24"/>
                <w:szCs w:val="28"/>
              </w:rPr>
              <w:t>Mikroskop dan metode mikrobiologi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2176C0" w:rsidRDefault="007B4768" w:rsidP="0018374A">
            <w:pPr>
              <w:pStyle w:val="ListParagraph"/>
              <w:ind w:left="0"/>
              <w:rPr>
                <w:rFonts w:ascii="Times New Roman" w:hAnsi="Times New Roman"/>
                <w:sz w:val="24"/>
                <w:szCs w:val="24"/>
              </w:rPr>
            </w:pPr>
            <w:r w:rsidRPr="002176C0">
              <w:rPr>
                <w:rFonts w:ascii="Times New Roman" w:hAnsi="Times New Roman" w:cs="Times New Roman"/>
                <w:sz w:val="24"/>
                <w:szCs w:val="28"/>
                <w:lang w:val="es-ES"/>
              </w:rPr>
              <w:t xml:space="preserve">Sel prokariotik &amp; Sel </w:t>
            </w:r>
            <w:r w:rsidRPr="002176C0">
              <w:rPr>
                <w:rFonts w:ascii="Times New Roman" w:hAnsi="Times New Roman" w:cs="Times New Roman"/>
                <w:sz w:val="24"/>
                <w:szCs w:val="28"/>
                <w:lang w:val="nl-NL"/>
              </w:rPr>
              <w:t>eukariotik yang mikroskopis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2176C0" w:rsidRDefault="007B4768" w:rsidP="0018374A">
            <w:pPr>
              <w:pStyle w:val="ListParagraph"/>
              <w:ind w:left="0"/>
              <w:rPr>
                <w:rFonts w:ascii="Times New Roman" w:hAnsi="Times New Roman"/>
                <w:sz w:val="24"/>
                <w:szCs w:val="24"/>
              </w:rPr>
            </w:pPr>
            <w:r w:rsidRPr="002176C0">
              <w:rPr>
                <w:rFonts w:ascii="Times New Roman" w:hAnsi="Times New Roman" w:cs="Times New Roman"/>
                <w:sz w:val="24"/>
                <w:szCs w:val="28"/>
                <w:lang w:val="fi-FI"/>
              </w:rPr>
              <w:t>Algae dan protozoa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2176C0" w:rsidRDefault="007B4768" w:rsidP="0018374A">
            <w:pPr>
              <w:pStyle w:val="ListParagraph"/>
              <w:ind w:left="0"/>
              <w:rPr>
                <w:rFonts w:ascii="Times New Roman" w:hAnsi="Times New Roman"/>
                <w:sz w:val="24"/>
                <w:szCs w:val="24"/>
              </w:rPr>
            </w:pPr>
            <w:r w:rsidRPr="002176C0">
              <w:rPr>
                <w:rFonts w:ascii="Times New Roman" w:hAnsi="Times New Roman" w:cs="Times New Roman"/>
                <w:sz w:val="24"/>
                <w:szCs w:val="28"/>
                <w:lang w:val="fi-FI"/>
              </w:rPr>
              <w:t>Virus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2176C0" w:rsidRDefault="007B4768" w:rsidP="0018374A">
            <w:pPr>
              <w:pStyle w:val="ListParagraph"/>
              <w:ind w:left="0"/>
              <w:rPr>
                <w:rFonts w:ascii="Times New Roman" w:hAnsi="Times New Roman"/>
                <w:sz w:val="24"/>
                <w:szCs w:val="24"/>
              </w:rPr>
            </w:pPr>
            <w:r w:rsidRPr="002176C0">
              <w:rPr>
                <w:rFonts w:ascii="Times New Roman" w:hAnsi="Times New Roman" w:cs="Times New Roman"/>
                <w:sz w:val="24"/>
                <w:szCs w:val="28"/>
                <w:lang w:val="sv-SE"/>
              </w:rPr>
              <w:t>Genetika mikroorganisme</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2176C0" w:rsidRDefault="007B4768" w:rsidP="0018374A">
            <w:pPr>
              <w:pStyle w:val="ListParagraph"/>
              <w:ind w:left="0"/>
              <w:rPr>
                <w:rFonts w:ascii="Times New Roman" w:hAnsi="Times New Roman"/>
                <w:sz w:val="24"/>
                <w:szCs w:val="24"/>
              </w:rPr>
            </w:pPr>
            <w:r w:rsidRPr="002176C0">
              <w:rPr>
                <w:rFonts w:ascii="Times New Roman" w:hAnsi="Times New Roman" w:cs="Times New Roman"/>
                <w:sz w:val="24"/>
                <w:szCs w:val="28"/>
                <w:lang w:val="fi-FI"/>
              </w:rPr>
              <w:t>Metabolisme dan fisiologi mikroorganisme</w:t>
            </w:r>
          </w:p>
        </w:tc>
      </w:tr>
      <w:tr w:rsidR="00BA1CC2" w:rsidRPr="00BE5E72" w:rsidTr="00E21E77">
        <w:trPr>
          <w:gridAfter w:val="1"/>
          <w:wAfter w:w="14" w:type="dxa"/>
        </w:trPr>
        <w:tc>
          <w:tcPr>
            <w:tcW w:w="3168" w:type="dxa"/>
            <w:gridSpan w:val="2"/>
            <w:vMerge/>
            <w:tcBorders>
              <w:bottom w:val="nil"/>
            </w:tcBorders>
          </w:tcPr>
          <w:p w:rsidR="00BA1CC2" w:rsidRPr="00BE5E72" w:rsidRDefault="00BA1CC2" w:rsidP="0074763A">
            <w:pPr>
              <w:pStyle w:val="ListParagraph"/>
              <w:ind w:left="0"/>
              <w:rPr>
                <w:rFonts w:ascii="Times New Roman" w:hAnsi="Times New Roman" w:cs="Times New Roman"/>
                <w:sz w:val="24"/>
                <w:szCs w:val="24"/>
                <w:lang w:val="en-US"/>
              </w:rPr>
            </w:pPr>
          </w:p>
        </w:tc>
        <w:tc>
          <w:tcPr>
            <w:tcW w:w="909" w:type="dxa"/>
            <w:vMerge/>
            <w:tcBorders>
              <w:bottom w:val="nil"/>
            </w:tcBorders>
          </w:tcPr>
          <w:p w:rsidR="00BA1CC2" w:rsidRPr="00BE5E72" w:rsidRDefault="00BA1CC2" w:rsidP="00680EB6">
            <w:pPr>
              <w:autoSpaceDE w:val="0"/>
              <w:autoSpaceDN w:val="0"/>
              <w:adjustRightInd w:val="0"/>
              <w:jc w:val="center"/>
              <w:rPr>
                <w:rFonts w:ascii="Times New Roman" w:hAnsi="Times New Roman" w:cs="Times New Roman"/>
                <w:sz w:val="24"/>
                <w:szCs w:val="24"/>
                <w:lang w:val="en-US"/>
              </w:rPr>
            </w:pPr>
          </w:p>
        </w:tc>
        <w:tc>
          <w:tcPr>
            <w:tcW w:w="9247" w:type="dxa"/>
          </w:tcPr>
          <w:p w:rsidR="00BA1CC2" w:rsidRPr="002176C0" w:rsidRDefault="00BA1CC2" w:rsidP="0018374A">
            <w:pPr>
              <w:pStyle w:val="ListParagraph"/>
              <w:ind w:left="0"/>
              <w:rPr>
                <w:rFonts w:ascii="Times New Roman" w:hAnsi="Times New Roman" w:cs="Times New Roman"/>
                <w:sz w:val="24"/>
                <w:szCs w:val="28"/>
                <w:lang w:val="fi-FI"/>
              </w:rPr>
            </w:pPr>
            <w:r w:rsidRPr="002176C0">
              <w:rPr>
                <w:rFonts w:ascii="Times New Roman" w:hAnsi="Times New Roman" w:cs="Times New Roman"/>
                <w:sz w:val="24"/>
                <w:szCs w:val="28"/>
                <w:lang w:val="sv-SE"/>
              </w:rPr>
              <w:t>Pertumbuhan dan perkembangan mikroorganisme</w:t>
            </w:r>
          </w:p>
        </w:tc>
      </w:tr>
      <w:tr w:rsidR="007B4768" w:rsidRPr="00BE5E72" w:rsidTr="00E21E77">
        <w:trPr>
          <w:gridAfter w:val="1"/>
          <w:wAfter w:w="14" w:type="dxa"/>
        </w:trPr>
        <w:tc>
          <w:tcPr>
            <w:tcW w:w="3168" w:type="dxa"/>
            <w:gridSpan w:val="2"/>
            <w:vMerge w:val="restart"/>
            <w:tcBorders>
              <w:top w:val="nil"/>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val="restart"/>
            <w:tcBorders>
              <w:top w:val="nil"/>
            </w:tcBorders>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2176C0" w:rsidRDefault="007B4768" w:rsidP="0018374A">
            <w:pPr>
              <w:pStyle w:val="ListParagraph"/>
              <w:ind w:left="0"/>
              <w:rPr>
                <w:rFonts w:ascii="Times New Roman" w:hAnsi="Times New Roman" w:cs="Times New Roman"/>
                <w:sz w:val="24"/>
                <w:szCs w:val="28"/>
                <w:lang w:val="fi-FI"/>
              </w:rPr>
            </w:pPr>
            <w:r w:rsidRPr="002176C0">
              <w:rPr>
                <w:rFonts w:ascii="Times New Roman" w:eastAsia="Calibri" w:hAnsi="Times New Roman" w:cs="Times New Roman"/>
                <w:sz w:val="24"/>
                <w:szCs w:val="28"/>
              </w:rPr>
              <w:t>Pengendalian mikroorganisme</w:t>
            </w:r>
          </w:p>
        </w:tc>
      </w:tr>
      <w:tr w:rsidR="007B4768" w:rsidRPr="00BE5E72" w:rsidTr="00E21E77">
        <w:trPr>
          <w:gridAfter w:val="1"/>
          <w:wAfter w:w="14" w:type="dxa"/>
        </w:trPr>
        <w:tc>
          <w:tcPr>
            <w:tcW w:w="3168" w:type="dxa"/>
            <w:gridSpan w:val="2"/>
            <w:vMerge/>
            <w:tcBorders>
              <w:top w:val="single" w:sz="4" w:space="0" w:color="000000" w:themeColor="text1"/>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top w:val="single" w:sz="4" w:space="0" w:color="000000" w:themeColor="text1"/>
            </w:tcBorders>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2176C0" w:rsidRDefault="007B4768" w:rsidP="0018374A">
            <w:pPr>
              <w:pStyle w:val="ListParagraph"/>
              <w:ind w:left="0"/>
              <w:rPr>
                <w:rFonts w:ascii="Times New Roman" w:hAnsi="Times New Roman" w:cs="Times New Roman"/>
                <w:sz w:val="24"/>
                <w:szCs w:val="28"/>
                <w:lang w:val="fi-FI"/>
              </w:rPr>
            </w:pPr>
            <w:r w:rsidRPr="002176C0">
              <w:rPr>
                <w:rFonts w:ascii="Times New Roman" w:hAnsi="Times New Roman" w:cs="Times New Roman"/>
                <w:sz w:val="24"/>
                <w:szCs w:val="28"/>
                <w:lang w:val="fi-FI"/>
              </w:rPr>
              <w:t>Flora normal pada tubuh manusia</w:t>
            </w:r>
          </w:p>
        </w:tc>
      </w:tr>
      <w:tr w:rsidR="007B4768" w:rsidRPr="00BE5E72" w:rsidTr="00E21E77">
        <w:trPr>
          <w:gridAfter w:val="1"/>
          <w:wAfter w:w="14" w:type="dxa"/>
        </w:trPr>
        <w:tc>
          <w:tcPr>
            <w:tcW w:w="3168" w:type="dxa"/>
            <w:gridSpan w:val="2"/>
            <w:vMerge/>
            <w:tcBorders>
              <w:top w:val="single" w:sz="4" w:space="0" w:color="000000" w:themeColor="text1"/>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top w:val="single" w:sz="4" w:space="0" w:color="000000" w:themeColor="text1"/>
            </w:tcBorders>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2176C0" w:rsidRDefault="007B4768" w:rsidP="0018374A">
            <w:pPr>
              <w:pStyle w:val="ListParagraph"/>
              <w:ind w:left="0"/>
              <w:rPr>
                <w:rFonts w:ascii="Times New Roman" w:hAnsi="Times New Roman" w:cs="Times New Roman"/>
                <w:sz w:val="24"/>
                <w:szCs w:val="28"/>
                <w:lang w:val="fi-FI"/>
              </w:rPr>
            </w:pPr>
            <w:r w:rsidRPr="002176C0">
              <w:rPr>
                <w:rFonts w:ascii="Times New Roman" w:hAnsi="Times New Roman" w:cs="Times New Roman"/>
                <w:sz w:val="24"/>
                <w:szCs w:val="28"/>
                <w:lang w:val="fi-FI"/>
              </w:rPr>
              <w:t>Patogenitas mikroorganisme</w:t>
            </w:r>
          </w:p>
        </w:tc>
      </w:tr>
      <w:tr w:rsidR="007B4768" w:rsidRPr="00BE5E72" w:rsidTr="00E21E77">
        <w:trPr>
          <w:gridAfter w:val="1"/>
          <w:wAfter w:w="14" w:type="dxa"/>
        </w:trPr>
        <w:tc>
          <w:tcPr>
            <w:tcW w:w="3168" w:type="dxa"/>
            <w:gridSpan w:val="2"/>
            <w:vMerge/>
            <w:tcBorders>
              <w:top w:val="single" w:sz="4" w:space="0" w:color="000000" w:themeColor="text1"/>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top w:val="single" w:sz="4" w:space="0" w:color="000000" w:themeColor="text1"/>
            </w:tcBorders>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2176C0" w:rsidRDefault="007B4768" w:rsidP="0018374A">
            <w:pPr>
              <w:pStyle w:val="ListParagraph"/>
              <w:ind w:left="0"/>
              <w:rPr>
                <w:rFonts w:ascii="Times New Roman" w:hAnsi="Times New Roman" w:cs="Times New Roman"/>
                <w:sz w:val="24"/>
                <w:szCs w:val="28"/>
                <w:lang w:val="fi-FI"/>
              </w:rPr>
            </w:pPr>
            <w:r w:rsidRPr="002176C0">
              <w:rPr>
                <w:rFonts w:ascii="Times New Roman" w:hAnsi="Times New Roman" w:cs="Times New Roman"/>
                <w:sz w:val="24"/>
                <w:szCs w:val="28"/>
                <w:lang w:val="fi-FI"/>
              </w:rPr>
              <w:t>Agen antimikroba</w:t>
            </w:r>
          </w:p>
        </w:tc>
      </w:tr>
      <w:tr w:rsidR="007B4768" w:rsidRPr="00BE5E72" w:rsidTr="00E21E77">
        <w:trPr>
          <w:gridAfter w:val="1"/>
          <w:wAfter w:w="14" w:type="dxa"/>
        </w:trPr>
        <w:tc>
          <w:tcPr>
            <w:tcW w:w="3168" w:type="dxa"/>
            <w:gridSpan w:val="2"/>
            <w:vMerge/>
            <w:tcBorders>
              <w:top w:val="single" w:sz="4" w:space="0" w:color="000000" w:themeColor="text1"/>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top w:val="single" w:sz="4" w:space="0" w:color="000000" w:themeColor="text1"/>
            </w:tcBorders>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2176C0" w:rsidRDefault="007B4768" w:rsidP="0018374A">
            <w:pPr>
              <w:pStyle w:val="ListParagraph"/>
              <w:ind w:left="0"/>
              <w:rPr>
                <w:rFonts w:ascii="Times New Roman" w:hAnsi="Times New Roman" w:cs="Times New Roman"/>
                <w:sz w:val="24"/>
                <w:szCs w:val="28"/>
                <w:lang w:val="fi-FI"/>
              </w:rPr>
            </w:pPr>
            <w:r w:rsidRPr="002176C0">
              <w:rPr>
                <w:rFonts w:ascii="Times New Roman" w:hAnsi="Times New Roman" w:cs="Times New Roman"/>
                <w:sz w:val="24"/>
                <w:szCs w:val="28"/>
                <w:lang w:val="fi-FI"/>
              </w:rPr>
              <w:t>Peranan mikroorganisme dalam bidang farmasi</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 xml:space="preserve">Analisis </w:t>
            </w:r>
            <w:r>
              <w:rPr>
                <w:rFonts w:ascii="Times New Roman" w:hAnsi="Times New Roman" w:cs="Times New Roman"/>
                <w:sz w:val="24"/>
                <w:szCs w:val="24"/>
                <w:lang w:val="en-US"/>
              </w:rPr>
              <w:t>Kromatografi</w:t>
            </w:r>
          </w:p>
        </w:tc>
        <w:tc>
          <w:tcPr>
            <w:tcW w:w="909" w:type="dxa"/>
            <w:vMerge w:val="restart"/>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Pengantar kromatografi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Konsep dan Teori Kromatografi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Kromatografi lapis tipis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Kromatografi kertas &amp; Kromatografi kolom</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Kromatografi Gas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Pengembangan dan penggunaan kromatografi gas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 xml:space="preserve">Kromatografi cair kinerja tinggi </w:t>
            </w:r>
            <w:r w:rsidRPr="00BE5E72">
              <w:rPr>
                <w:rFonts w:ascii="Times New Roman" w:hAnsi="Times New Roman" w:cs="Times New Roman"/>
                <w:b/>
                <w:bCs/>
                <w:i/>
                <w:iCs/>
                <w:sz w:val="24"/>
                <w:szCs w:val="24"/>
                <w:lang w:val="en-US"/>
              </w:rPr>
              <w:t>(HPLC)</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Elektroforesis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Pr>
                <w:rFonts w:ascii="Times New Roman" w:hAnsi="Times New Roman" w:cs="Times New Roman"/>
                <w:sz w:val="24"/>
                <w:szCs w:val="24"/>
                <w:lang w:val="en-US"/>
              </w:rPr>
              <w:t>Pengembangan metode analisis dan validasi metode analisis</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rPr>
              <w:t>Analisis Sediaan Obat</w:t>
            </w:r>
          </w:p>
        </w:tc>
        <w:tc>
          <w:tcPr>
            <w:tcW w:w="909" w:type="dxa"/>
            <w:vMerge w:val="restart"/>
          </w:tcPr>
          <w:p w:rsidR="007B4768" w:rsidRPr="00BE5E72" w:rsidRDefault="007B4768" w:rsidP="00680EB6">
            <w:pPr>
              <w:autoSpaceDE w:val="0"/>
              <w:autoSpaceDN w:val="0"/>
              <w:adjustRightInd w:val="0"/>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Obat Golongan Analgesik dan Antipiretik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Obat Golongan Anti inflamasi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 Obat Golongan Sulfonamida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Obat Golongan Antibiotik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Obat Turunan Asam Barbiturat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Obat Golongan Benzodiazepin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Alkaloid dan Steroid</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Lemak dan Gelatin Babi Untuk Kehalalan Obat</w:t>
            </w:r>
          </w:p>
        </w:tc>
      </w:tr>
      <w:tr w:rsidR="007B4768" w:rsidRPr="00BE5E72" w:rsidTr="00E21E77">
        <w:trPr>
          <w:gridAfter w:val="1"/>
          <w:wAfter w:w="14" w:type="dxa"/>
        </w:trPr>
        <w:tc>
          <w:tcPr>
            <w:tcW w:w="3168" w:type="dxa"/>
            <w:gridSpan w:val="2"/>
            <w:vMerge w:val="restart"/>
          </w:tcPr>
          <w:p w:rsidR="007B4768" w:rsidRPr="00BE5E72" w:rsidRDefault="007B4768" w:rsidP="00AC3C68">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 xml:space="preserve">Analisis </w:t>
            </w:r>
            <w:r w:rsidRPr="00BE5E72">
              <w:rPr>
                <w:rFonts w:ascii="Times New Roman" w:hAnsi="Times New Roman" w:cs="Times New Roman"/>
                <w:sz w:val="24"/>
                <w:szCs w:val="24"/>
              </w:rPr>
              <w:t xml:space="preserve">Mutu dan Keamanan </w:t>
            </w:r>
            <w:r w:rsidRPr="00BE5E72">
              <w:rPr>
                <w:rFonts w:ascii="Times New Roman" w:hAnsi="Times New Roman" w:cs="Times New Roman"/>
                <w:sz w:val="24"/>
                <w:szCs w:val="24"/>
                <w:lang w:val="en-US"/>
              </w:rPr>
              <w:t xml:space="preserve">Makanan </w:t>
            </w:r>
            <w:r w:rsidRPr="00BE5E72">
              <w:rPr>
                <w:rFonts w:ascii="Times New Roman" w:hAnsi="Times New Roman" w:cs="Times New Roman"/>
                <w:sz w:val="24"/>
                <w:szCs w:val="24"/>
              </w:rPr>
              <w:t>Minuman</w:t>
            </w:r>
          </w:p>
        </w:tc>
        <w:tc>
          <w:tcPr>
            <w:tcW w:w="909" w:type="dxa"/>
            <w:vMerge w:val="restart"/>
          </w:tcPr>
          <w:p w:rsidR="007B4768" w:rsidRPr="00BE5E72" w:rsidRDefault="007B4768" w:rsidP="00680EB6">
            <w:pPr>
              <w:autoSpaceDE w:val="0"/>
              <w:autoSpaceDN w:val="0"/>
              <w:adjustRightInd w:val="0"/>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Kadar Air dan Kadar Abu</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Karbohidrat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Protein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Lemak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Vitamin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Bahan Tambahan Makanan (BTM)</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Hazard Assesment, GMP, SSOP dan HACCP</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Food Quality, Food Chain Management dan Food Halal</w:t>
            </w:r>
          </w:p>
        </w:tc>
      </w:tr>
      <w:tr w:rsidR="007B4768" w:rsidRPr="00BE5E72" w:rsidTr="00E21E77">
        <w:trPr>
          <w:gridAfter w:val="1"/>
          <w:wAfter w:w="14" w:type="dxa"/>
        </w:trPr>
        <w:tc>
          <w:tcPr>
            <w:tcW w:w="3168" w:type="dxa"/>
            <w:gridSpan w:val="2"/>
            <w:vMerge w:val="restart"/>
          </w:tcPr>
          <w:p w:rsidR="007B4768" w:rsidRPr="00BE5E72" w:rsidRDefault="007B4768" w:rsidP="00AC3C68">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rPr>
              <w:t>Analisis Kosmetik</w:t>
            </w:r>
          </w:p>
        </w:tc>
        <w:tc>
          <w:tcPr>
            <w:tcW w:w="909" w:type="dxa"/>
            <w:vMerge w:val="restart"/>
          </w:tcPr>
          <w:p w:rsidR="007B4768" w:rsidRPr="00BE5E72" w:rsidRDefault="007B4768" w:rsidP="00680EB6">
            <w:pPr>
              <w:jc w:val="center"/>
              <w:rPr>
                <w:rFonts w:ascii="Times New Roman" w:hAnsi="Times New Roman" w:cs="Times New Roman"/>
                <w:sz w:val="24"/>
                <w:szCs w:val="24"/>
                <w:lang w:val="en-US"/>
              </w:rPr>
            </w:pPr>
            <w:r w:rsidRPr="00BE5E72">
              <w:rPr>
                <w:rFonts w:ascii="Times New Roman" w:hAnsi="Times New Roman" w:cs="Times New Roman"/>
                <w:sz w:val="24"/>
                <w:szCs w:val="24"/>
                <w:lang w:val="en-US"/>
              </w:rPr>
              <w:t>2</w:t>
            </w:r>
          </w:p>
        </w:tc>
        <w:tc>
          <w:tcPr>
            <w:tcW w:w="9247" w:type="dxa"/>
          </w:tcPr>
          <w:p w:rsidR="007B4768" w:rsidRPr="00BE5E72" w:rsidRDefault="007B4768" w:rsidP="0074763A">
            <w:pPr>
              <w:rPr>
                <w:rFonts w:ascii="Times New Roman" w:hAnsi="Times New Roman" w:cs="Times New Roman"/>
                <w:sz w:val="24"/>
                <w:szCs w:val="24"/>
                <w:lang w:val="en-US"/>
              </w:rPr>
            </w:pPr>
            <w:r w:rsidRPr="00BE5E72">
              <w:rPr>
                <w:rFonts w:ascii="Times New Roman" w:hAnsi="Times New Roman" w:cs="Times New Roman"/>
                <w:sz w:val="24"/>
                <w:szCs w:val="24"/>
                <w:lang w:val="en-US"/>
              </w:rPr>
              <w:t>R</w:t>
            </w:r>
            <w:r w:rsidRPr="00BE5E72">
              <w:rPr>
                <w:rFonts w:ascii="Times New Roman" w:hAnsi="Times New Roman" w:cs="Times New Roman"/>
                <w:sz w:val="24"/>
                <w:szCs w:val="24"/>
              </w:rPr>
              <w:t>egulasi pemerintah di bidang kosmetik (CPKB dan aspek halal)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lang w:val="en-US"/>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lang w:val="en-US"/>
              </w:rPr>
              <w:t>P</w:t>
            </w:r>
            <w:r w:rsidRPr="00BE5E72">
              <w:rPr>
                <w:rFonts w:ascii="Times New Roman" w:hAnsi="Times New Roman" w:cs="Times New Roman"/>
                <w:sz w:val="24"/>
                <w:szCs w:val="24"/>
              </w:rPr>
              <w:t>rinsip dan tujuan preparasi produk kosmetik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 xml:space="preserve">Identifikasi Asam Retinoat dalam Kosmetika secara Kromatografi LapisTipis (KLT) dan Kromatografi Cair Kinerja Tinggi (KCKT) </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 xml:space="preserve">Identifikasi Bahan Pewarna yang Dilarang dalam KosmetikasecaraKromatografi Lapis Tipis (KLT) dan Kromatografi Cair Kinerja Tinggi(KCKT) </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Identifikasi dan Penetapan Kadar Hidrokinon dalam KosmetikasecaraKromatografi Lapis Tipis (KLT) dan Kromatografi Cair Kinerja Tinggi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Identifikasi Senyawa Kortikosteroid dalam KosmetikasecaraKromatografi Lapis Tipis (KLT) dan Kromatografi Cair Kinerja Tinggi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22816"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Mekanisme aksi tabir surya</w:t>
            </w:r>
            <w:r>
              <w:rPr>
                <w:rFonts w:ascii="Times New Roman" w:hAnsi="Times New Roman" w:cs="Times New Roman"/>
                <w:sz w:val="24"/>
                <w:szCs w:val="24"/>
                <w:lang w:val="en-US"/>
              </w:rPr>
              <w:t xml:space="preserve"> </w:t>
            </w:r>
            <w:r w:rsidRPr="00BE5E72">
              <w:rPr>
                <w:rFonts w:ascii="Times New Roman" w:hAnsi="Times New Roman" w:cs="Times New Roman"/>
                <w:sz w:val="24"/>
                <w:szCs w:val="24"/>
                <w:lang w:val="en-US"/>
              </w:rPr>
              <w:t>dan pemutih</w:t>
            </w:r>
            <w:r>
              <w:rPr>
                <w:rFonts w:ascii="Times New Roman" w:hAnsi="Times New Roman" w:cs="Times New Roman"/>
                <w:sz w:val="24"/>
                <w:szCs w:val="24"/>
                <w:lang w:val="en-US"/>
              </w:rPr>
              <w:t xml:space="preserve">, </w:t>
            </w:r>
            <w:r w:rsidRPr="00BE5E72">
              <w:rPr>
                <w:rFonts w:ascii="Times New Roman" w:hAnsi="Times New Roman" w:cs="Times New Roman"/>
                <w:sz w:val="24"/>
                <w:szCs w:val="24"/>
                <w:lang w:val="en-US"/>
              </w:rPr>
              <w:t>Bahan-bahan aktif untuksediaan tabir surya dan</w:t>
            </w:r>
            <w:r>
              <w:rPr>
                <w:rFonts w:ascii="Times New Roman" w:hAnsi="Times New Roman" w:cs="Times New Roman"/>
                <w:sz w:val="24"/>
                <w:szCs w:val="24"/>
                <w:lang w:val="en-US"/>
              </w:rPr>
              <w:t xml:space="preserve"> </w:t>
            </w:r>
            <w:r w:rsidRPr="00BE5E72">
              <w:rPr>
                <w:rFonts w:ascii="Times New Roman" w:hAnsi="Times New Roman" w:cs="Times New Roman"/>
                <w:sz w:val="24"/>
                <w:szCs w:val="24"/>
                <w:lang w:val="en-US"/>
              </w:rPr>
              <w:t>pemutih</w:t>
            </w:r>
            <w:r>
              <w:rPr>
                <w:rFonts w:ascii="Times New Roman" w:hAnsi="Times New Roman" w:cs="Times New Roman"/>
                <w:sz w:val="24"/>
                <w:szCs w:val="24"/>
                <w:lang w:val="en-US"/>
              </w:rPr>
              <w:t xml:space="preserve">, </w:t>
            </w:r>
            <w:r w:rsidRPr="00BE5E72">
              <w:rPr>
                <w:rFonts w:ascii="Times New Roman" w:hAnsi="Times New Roman" w:cs="Times New Roman"/>
                <w:sz w:val="24"/>
                <w:szCs w:val="24"/>
                <w:lang w:val="en-US"/>
              </w:rPr>
              <w:t>Analisis kimiawi, efikasi</w:t>
            </w:r>
            <w:r>
              <w:rPr>
                <w:rFonts w:ascii="Times New Roman" w:hAnsi="Times New Roman" w:cs="Times New Roman"/>
                <w:sz w:val="24"/>
                <w:szCs w:val="24"/>
                <w:lang w:val="en-US"/>
              </w:rPr>
              <w:t xml:space="preserve"> </w:t>
            </w:r>
            <w:r w:rsidRPr="00BE5E72">
              <w:rPr>
                <w:rFonts w:ascii="Times New Roman" w:hAnsi="Times New Roman" w:cs="Times New Roman"/>
                <w:sz w:val="24"/>
                <w:szCs w:val="24"/>
                <w:lang w:val="en-US"/>
              </w:rPr>
              <w:t>dan</w:t>
            </w:r>
            <w:r>
              <w:rPr>
                <w:rFonts w:ascii="Times New Roman" w:hAnsi="Times New Roman" w:cs="Times New Roman"/>
                <w:sz w:val="24"/>
                <w:szCs w:val="24"/>
                <w:lang w:val="en-US"/>
              </w:rPr>
              <w:t xml:space="preserve"> </w:t>
            </w:r>
            <w:r w:rsidRPr="00BE5E72">
              <w:rPr>
                <w:rFonts w:ascii="Times New Roman" w:hAnsi="Times New Roman" w:cs="Times New Roman"/>
                <w:sz w:val="24"/>
                <w:szCs w:val="24"/>
                <w:lang w:val="en-US"/>
              </w:rPr>
              <w:t>safety sediaan tabir surya</w:t>
            </w:r>
            <w:r>
              <w:rPr>
                <w:rFonts w:ascii="Times New Roman" w:hAnsi="Times New Roman" w:cs="Times New Roman"/>
                <w:sz w:val="24"/>
                <w:szCs w:val="24"/>
                <w:lang w:val="en-US"/>
              </w:rPr>
              <w:t xml:space="preserve"> d</w:t>
            </w:r>
            <w:r w:rsidRPr="00BE5E72">
              <w:rPr>
                <w:rFonts w:ascii="Times New Roman" w:hAnsi="Times New Roman" w:cs="Times New Roman"/>
                <w:sz w:val="24"/>
                <w:szCs w:val="24"/>
                <w:lang w:val="en-US"/>
              </w:rPr>
              <w:t>an pemutih</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sabun dan pasta gigi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shampoo, creams dan lotion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lipstik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Analisis parfum</w:t>
            </w:r>
          </w:p>
        </w:tc>
      </w:tr>
      <w:tr w:rsidR="007B4768" w:rsidRPr="00BE5E72" w:rsidTr="00E21E77">
        <w:trPr>
          <w:gridAfter w:val="1"/>
          <w:wAfter w:w="14" w:type="dxa"/>
        </w:trPr>
        <w:tc>
          <w:tcPr>
            <w:tcW w:w="3168" w:type="dxa"/>
            <w:gridSpan w:val="2"/>
            <w:vMerge w:val="restart"/>
          </w:tcPr>
          <w:p w:rsidR="007B4768" w:rsidRPr="00BE5E72" w:rsidRDefault="007B4768" w:rsidP="0074763A">
            <w:pPr>
              <w:autoSpaceDE w:val="0"/>
              <w:autoSpaceDN w:val="0"/>
              <w:adjustRightInd w:val="0"/>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Toksikologi Analisis </w:t>
            </w:r>
          </w:p>
          <w:p w:rsidR="007B4768" w:rsidRPr="00BE5E72" w:rsidRDefault="007B4768" w:rsidP="0074763A">
            <w:pPr>
              <w:pStyle w:val="ListParagraph"/>
              <w:ind w:left="0"/>
              <w:rPr>
                <w:rFonts w:ascii="Times New Roman" w:hAnsi="Times New Roman" w:cs="Times New Roman"/>
                <w:sz w:val="24"/>
                <w:szCs w:val="24"/>
              </w:rPr>
            </w:pPr>
          </w:p>
        </w:tc>
        <w:tc>
          <w:tcPr>
            <w:tcW w:w="909" w:type="dxa"/>
            <w:vMerge w:val="restart"/>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r w:rsidRPr="00BE5E72">
              <w:rPr>
                <w:rFonts w:ascii="Times New Roman" w:hAnsi="Times New Roman" w:cs="Times New Roman"/>
                <w:sz w:val="24"/>
                <w:szCs w:val="24"/>
                <w:lang w:val="en-US"/>
              </w:rPr>
              <w:t>2</w:t>
            </w: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Uraian ringkas tentang toksikologi analisis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Pengumpulan, transport,  dan penyimpanan sampel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lang w:val="en-US"/>
              </w:rPr>
              <w:t>Preparasi sampel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lang w:val="en-US"/>
              </w:rPr>
              <w:t>Operasi laboratorium dasar</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lang w:val="en-US"/>
              </w:rPr>
              <w:t>Reaksi warna dan teknik spektrofotometrianalisis toksikologi sistematik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lang w:val="en-US"/>
              </w:rPr>
              <w:t>Analisis zat adiktif, analisis pelarut organik dan zat hirup</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Analisis pestisida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Point-of-care-testing</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Penyalahgunaan obat dalam olah raga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Alkohol-obat-mengemudi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B22816">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 xml:space="preserve">Spesimen </w:t>
            </w:r>
            <w:r>
              <w:rPr>
                <w:rFonts w:ascii="Times New Roman" w:hAnsi="Times New Roman" w:cs="Times New Roman"/>
                <w:sz w:val="24"/>
                <w:szCs w:val="24"/>
                <w:lang w:val="en-US"/>
              </w:rPr>
              <w:t>alternative</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lang w:val="en-US"/>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lang w:val="en-US"/>
              </w:rPr>
            </w:pPr>
            <w:r w:rsidRPr="00BE5E72">
              <w:rPr>
                <w:rFonts w:ascii="Times New Roman" w:hAnsi="Times New Roman" w:cs="Times New Roman"/>
                <w:sz w:val="24"/>
                <w:szCs w:val="24"/>
                <w:lang w:val="en-US"/>
              </w:rPr>
              <w:t>Toksikologi post mortem</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rPr>
              <w:t>Kimia Klinik</w:t>
            </w:r>
          </w:p>
        </w:tc>
        <w:tc>
          <w:tcPr>
            <w:tcW w:w="909" w:type="dxa"/>
            <w:vMerge w:val="restart"/>
          </w:tcPr>
          <w:p w:rsidR="007B4768" w:rsidRPr="00BE5E72" w:rsidRDefault="007B4768" w:rsidP="00680EB6">
            <w:pPr>
              <w:autoSpaceDE w:val="0"/>
              <w:autoSpaceDN w:val="0"/>
              <w:adjustRightInd w:val="0"/>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Batasan dan Ruang Lingkup Kimia Klinik Farmasi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Penerapan Keamanan dalam Laboratorium Klinik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Teknik Pengambilan Sampel Darah, Urin dan Spesimen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Pengujian Fungsi Hati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Pengujian Fungsi Ginjal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Pengujian Gula Darah</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autoSpaceDE w:val="0"/>
              <w:autoSpaceDN w:val="0"/>
              <w:adjustRightInd w:val="0"/>
              <w:jc w:val="center"/>
              <w:rPr>
                <w:rFonts w:ascii="Times New Roman" w:hAnsi="Times New Roman" w:cs="Times New Roman"/>
                <w:sz w:val="24"/>
                <w:szCs w:val="24"/>
              </w:rPr>
            </w:pPr>
          </w:p>
        </w:tc>
        <w:tc>
          <w:tcPr>
            <w:tcW w:w="9247" w:type="dxa"/>
          </w:tcPr>
          <w:p w:rsidR="007B4768" w:rsidRPr="00BE5E72" w:rsidRDefault="007B4768" w:rsidP="0074763A">
            <w:pPr>
              <w:autoSpaceDE w:val="0"/>
              <w:autoSpaceDN w:val="0"/>
              <w:adjustRightInd w:val="0"/>
              <w:rPr>
                <w:rFonts w:ascii="Times New Roman" w:hAnsi="Times New Roman" w:cs="Times New Roman"/>
                <w:sz w:val="24"/>
                <w:szCs w:val="24"/>
              </w:rPr>
            </w:pPr>
            <w:r w:rsidRPr="00BE5E72">
              <w:rPr>
                <w:rFonts w:ascii="Times New Roman" w:hAnsi="Times New Roman" w:cs="Times New Roman"/>
                <w:sz w:val="24"/>
                <w:szCs w:val="24"/>
              </w:rPr>
              <w:t>Pengujian Urin</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Kimia Medisinal</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n-US"/>
              </w:rPr>
            </w:pPr>
            <w:r w:rsidRPr="00BE5E72">
              <w:rPr>
                <w:rFonts w:ascii="Times New Roman" w:hAnsi="Times New Roman" w:cs="Times New Roman"/>
                <w:sz w:val="24"/>
                <w:szCs w:val="24"/>
                <w:lang w:val="en-US"/>
              </w:rPr>
              <w:t>2</w:t>
            </w:r>
          </w:p>
        </w:tc>
        <w:tc>
          <w:tcPr>
            <w:tcW w:w="9247" w:type="dxa"/>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Pengantar Kimia Medisinal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Hubungan struktur, sifat kimia fisika dengan proses penembusan membran biologis dan interaksi obat-biopolimer</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Hubungan perubahan struktur dengan aktivitas pada proses metabolisme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Hubungan struktur, sifat kimia fisika dengan aktivitas biologis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Hubungan perubahan struktur dengan aktivitas pada proses interaksi  obat-reseptor</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Hubungan kuantitatif struktur-aktivitas obat (HKSA)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Hubungan struktur-aktivitas (HSA) senyawa analgesik-antipiretik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Hubungan struktur-aktivitas hormon steroid</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 xml:space="preserve">Hubungan struktur-aktivitas </w:t>
            </w:r>
            <w:r w:rsidRPr="00BE5E72">
              <w:rPr>
                <w:lang w:val="id-ID"/>
              </w:rPr>
              <w:t>antihipertensi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Hubungan struktur-aktivitas senyawa antihistamin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 xml:space="preserve">Hubungan struktur-aktivitas </w:t>
            </w:r>
            <w:r w:rsidRPr="00BE5E72">
              <w:rPr>
                <w:lang w:val="id-ID"/>
              </w:rPr>
              <w:t>senyawa diuretik</w:t>
            </w:r>
          </w:p>
        </w:tc>
      </w:tr>
      <w:tr w:rsidR="007B4768" w:rsidRPr="00BE5E72" w:rsidTr="00E21E77">
        <w:trPr>
          <w:gridAfter w:val="1"/>
          <w:wAfter w:w="14" w:type="dxa"/>
        </w:trPr>
        <w:tc>
          <w:tcPr>
            <w:tcW w:w="3168" w:type="dxa"/>
            <w:gridSpan w:val="2"/>
            <w:vMerge w:val="restart"/>
          </w:tcPr>
          <w:p w:rsidR="007B4768" w:rsidRPr="00BE5E72" w:rsidRDefault="007B4768" w:rsidP="00701B8F">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lastRenderedPageBreak/>
              <w:t xml:space="preserve">Elusidasi </w:t>
            </w:r>
            <w:r>
              <w:rPr>
                <w:rFonts w:ascii="Times New Roman" w:hAnsi="Times New Roman" w:cs="Times New Roman"/>
                <w:sz w:val="24"/>
                <w:szCs w:val="24"/>
                <w:lang w:val="en-US"/>
              </w:rPr>
              <w:t>S</w:t>
            </w:r>
            <w:r w:rsidRPr="00BE5E72">
              <w:rPr>
                <w:rFonts w:ascii="Times New Roman" w:hAnsi="Times New Roman" w:cs="Times New Roman"/>
                <w:sz w:val="24"/>
                <w:szCs w:val="24"/>
                <w:lang w:val="en-US"/>
              </w:rPr>
              <w:t>truktur</w:t>
            </w:r>
            <w:r>
              <w:rPr>
                <w:rFonts w:ascii="Times New Roman" w:hAnsi="Times New Roman" w:cs="Times New Roman"/>
                <w:sz w:val="24"/>
                <w:szCs w:val="24"/>
                <w:lang w:val="en-US"/>
              </w:rPr>
              <w:t xml:space="preserve"> Senyawa Alam</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Pendahuluan meliputi ruang lingkup struktur elusidasi senyawa organik.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22816" w:rsidRDefault="007B4768" w:rsidP="00B22816">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rPr>
              <w:t xml:space="preserve">Dasar-dasar </w:t>
            </w:r>
            <w:r>
              <w:rPr>
                <w:rFonts w:ascii="Times New Roman" w:hAnsi="Times New Roman" w:cs="Times New Roman"/>
                <w:sz w:val="24"/>
                <w:szCs w:val="24"/>
                <w:lang w:val="en-US"/>
              </w:rPr>
              <w:t>spektroskopi untuk</w:t>
            </w:r>
            <w:r w:rsidRPr="00BE5E72">
              <w:rPr>
                <w:rFonts w:ascii="Times New Roman" w:hAnsi="Times New Roman" w:cs="Times New Roman"/>
                <w:sz w:val="24"/>
                <w:szCs w:val="24"/>
              </w:rPr>
              <w:t xml:space="preserve"> senyawa organik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22816"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rPr>
              <w:t>Interpretasi data spektr</w:t>
            </w:r>
            <w:r>
              <w:rPr>
                <w:rFonts w:ascii="Times New Roman" w:hAnsi="Times New Roman" w:cs="Times New Roman"/>
                <w:sz w:val="24"/>
                <w:szCs w:val="24"/>
                <w:lang w:val="en-US"/>
              </w:rPr>
              <w:t>oskopi senyawa alkaloid</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22816" w:rsidRDefault="007B4768" w:rsidP="0074763A">
            <w:pPr>
              <w:pStyle w:val="ListParagraph"/>
              <w:ind w:left="0"/>
              <w:rPr>
                <w:rFonts w:ascii="Times New Roman" w:hAnsi="Times New Roman" w:cs="Times New Roman"/>
                <w:sz w:val="24"/>
                <w:szCs w:val="24"/>
                <w:lang w:val="en-US"/>
              </w:rPr>
            </w:pPr>
            <w:r>
              <w:rPr>
                <w:rFonts w:ascii="Times New Roman" w:hAnsi="Times New Roman" w:cs="Times New Roman"/>
                <w:sz w:val="24"/>
                <w:szCs w:val="24"/>
              </w:rPr>
              <w:t>Interpretasi data spe</w:t>
            </w:r>
            <w:r>
              <w:rPr>
                <w:rFonts w:ascii="Times New Roman" w:hAnsi="Times New Roman" w:cs="Times New Roman"/>
                <w:sz w:val="24"/>
                <w:szCs w:val="24"/>
                <w:lang w:val="en-US"/>
              </w:rPr>
              <w:t>ktroskopi senyawa terpenoid</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22816" w:rsidRDefault="007B4768" w:rsidP="0074763A">
            <w:pPr>
              <w:pStyle w:val="ListParagraph"/>
              <w:ind w:left="0"/>
              <w:rPr>
                <w:rFonts w:ascii="Times New Roman" w:hAnsi="Times New Roman" w:cs="Times New Roman"/>
                <w:sz w:val="24"/>
                <w:szCs w:val="24"/>
                <w:lang w:val="en-US"/>
              </w:rPr>
            </w:pPr>
            <w:r>
              <w:rPr>
                <w:rFonts w:ascii="Times New Roman" w:hAnsi="Times New Roman" w:cs="Times New Roman"/>
                <w:sz w:val="24"/>
                <w:szCs w:val="24"/>
              </w:rPr>
              <w:t>Interpretasi data spek</w:t>
            </w:r>
            <w:r>
              <w:rPr>
                <w:rFonts w:ascii="Times New Roman" w:hAnsi="Times New Roman" w:cs="Times New Roman"/>
                <w:sz w:val="24"/>
                <w:szCs w:val="24"/>
                <w:lang w:val="en-US"/>
              </w:rPr>
              <w:t>troskopi senyawa steroid</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701B8F"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rPr>
              <w:t>Interpretasi</w:t>
            </w:r>
            <w:r>
              <w:rPr>
                <w:rFonts w:ascii="Times New Roman" w:hAnsi="Times New Roman" w:cs="Times New Roman"/>
                <w:sz w:val="24"/>
                <w:szCs w:val="24"/>
              </w:rPr>
              <w:t xml:space="preserve"> data spekt</w:t>
            </w:r>
            <w:r>
              <w:rPr>
                <w:rFonts w:ascii="Times New Roman" w:hAnsi="Times New Roman" w:cs="Times New Roman"/>
                <w:sz w:val="24"/>
                <w:szCs w:val="24"/>
                <w:lang w:val="en-US"/>
              </w:rPr>
              <w:t>roskopi senyawa flavonoid</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Pemodelan Molekul</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Mengambar struktur molekul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Metode optimasi struktur obat secara komputasi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Sifat fisika kimia molekul obat secara komputasi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Karakt</w:t>
            </w:r>
            <w:r>
              <w:rPr>
                <w:rFonts w:ascii="Times New Roman" w:hAnsi="Times New Roman" w:cs="Times New Roman"/>
                <w:sz w:val="24"/>
                <w:szCs w:val="24"/>
              </w:rPr>
              <w:t>eristik struktur senyawa organi</w:t>
            </w:r>
            <w:r>
              <w:rPr>
                <w:rFonts w:ascii="Times New Roman" w:hAnsi="Times New Roman" w:cs="Times New Roman"/>
                <w:sz w:val="24"/>
                <w:szCs w:val="24"/>
                <w:lang w:val="en-US"/>
              </w:rPr>
              <w:t>k</w:t>
            </w:r>
            <w:r w:rsidRPr="00BE5E72">
              <w:rPr>
                <w:rFonts w:ascii="Times New Roman" w:hAnsi="Times New Roman" w:cs="Times New Roman"/>
                <w:sz w:val="24"/>
                <w:szCs w:val="24"/>
              </w:rPr>
              <w:t xml:space="preserve"> secara komputasi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Interpretasi data IR secara komputasi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Interaksi obat molekul dengan metode docking molekuler</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 xml:space="preserve">Visualisasi interaksi obat </w:t>
            </w:r>
          </w:p>
        </w:tc>
      </w:tr>
      <w:tr w:rsidR="00EB38A2" w:rsidRPr="00BE5E72" w:rsidTr="00E21E77">
        <w:trPr>
          <w:gridAfter w:val="1"/>
          <w:wAfter w:w="14" w:type="dxa"/>
        </w:trPr>
        <w:tc>
          <w:tcPr>
            <w:tcW w:w="3168" w:type="dxa"/>
            <w:gridSpan w:val="2"/>
            <w:vMerge w:val="restart"/>
          </w:tcPr>
          <w:p w:rsidR="00EB38A2" w:rsidRPr="00BE5E72" w:rsidRDefault="00EB38A2" w:rsidP="0074763A">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Mikrobiologi Analisis</w:t>
            </w:r>
          </w:p>
        </w:tc>
        <w:tc>
          <w:tcPr>
            <w:tcW w:w="909" w:type="dxa"/>
            <w:vMerge w:val="restart"/>
          </w:tcPr>
          <w:p w:rsidR="00EB38A2" w:rsidRPr="009E44FE" w:rsidRDefault="00EB38A2" w:rsidP="00680EB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247" w:type="dxa"/>
          </w:tcPr>
          <w:p w:rsidR="00EB38A2" w:rsidRPr="009E44FE" w:rsidRDefault="00EB38A2" w:rsidP="009E44FE">
            <w:pPr>
              <w:pStyle w:val="ListParagraph"/>
              <w:ind w:left="0"/>
              <w:rPr>
                <w:rFonts w:ascii="Times New Roman" w:hAnsi="Times New Roman" w:cs="Times New Roman"/>
                <w:sz w:val="24"/>
                <w:szCs w:val="24"/>
                <w:lang w:val="en-US"/>
              </w:rPr>
            </w:pPr>
            <w:r w:rsidRPr="009E44FE">
              <w:rPr>
                <w:rFonts w:ascii="Times New Roman" w:eastAsia="Calibri" w:hAnsi="Times New Roman" w:cs="Times New Roman"/>
                <w:sz w:val="24"/>
              </w:rPr>
              <w:t>Membahas tentang ruang lingkup analisis mikrobiologi terutama berkaitan dengan aspek mutu sediaan farmasi dan makanan/minuman</w:t>
            </w:r>
          </w:p>
        </w:tc>
      </w:tr>
      <w:tr w:rsidR="00EB38A2" w:rsidRPr="00BE5E72" w:rsidTr="00E21E77">
        <w:trPr>
          <w:gridAfter w:val="1"/>
          <w:wAfter w:w="14" w:type="dxa"/>
        </w:trPr>
        <w:tc>
          <w:tcPr>
            <w:tcW w:w="3168" w:type="dxa"/>
            <w:gridSpan w:val="2"/>
            <w:vMerge/>
          </w:tcPr>
          <w:p w:rsidR="00EB38A2" w:rsidRPr="00BE5E72" w:rsidRDefault="00EB38A2" w:rsidP="0074763A">
            <w:pPr>
              <w:pStyle w:val="ListParagraph"/>
              <w:ind w:left="0"/>
              <w:rPr>
                <w:rFonts w:ascii="Times New Roman" w:hAnsi="Times New Roman" w:cs="Times New Roman"/>
                <w:sz w:val="24"/>
                <w:szCs w:val="24"/>
                <w:lang w:val="en-US"/>
              </w:rPr>
            </w:pPr>
          </w:p>
        </w:tc>
        <w:tc>
          <w:tcPr>
            <w:tcW w:w="909" w:type="dxa"/>
            <w:vMerge/>
          </w:tcPr>
          <w:p w:rsidR="00EB38A2" w:rsidRPr="00BE5E72" w:rsidRDefault="00EB38A2" w:rsidP="00680EB6">
            <w:pPr>
              <w:pStyle w:val="ListParagraph"/>
              <w:ind w:left="0"/>
              <w:jc w:val="center"/>
              <w:rPr>
                <w:rFonts w:ascii="Times New Roman" w:hAnsi="Times New Roman" w:cs="Times New Roman"/>
                <w:sz w:val="24"/>
                <w:szCs w:val="24"/>
              </w:rPr>
            </w:pPr>
          </w:p>
        </w:tc>
        <w:tc>
          <w:tcPr>
            <w:tcW w:w="9247" w:type="dxa"/>
          </w:tcPr>
          <w:p w:rsidR="00EB38A2" w:rsidRPr="00BE5E72" w:rsidRDefault="00EB38A2" w:rsidP="0074763A">
            <w:pPr>
              <w:pStyle w:val="ListParagraph"/>
              <w:ind w:left="0"/>
              <w:rPr>
                <w:rFonts w:ascii="Times New Roman" w:hAnsi="Times New Roman" w:cs="Times New Roman"/>
                <w:sz w:val="24"/>
                <w:szCs w:val="24"/>
              </w:rPr>
            </w:pPr>
            <w:r w:rsidRPr="009E44FE">
              <w:rPr>
                <w:rFonts w:ascii="Times New Roman" w:eastAsia="Calibri" w:hAnsi="Times New Roman" w:cs="Times New Roman"/>
                <w:sz w:val="24"/>
              </w:rPr>
              <w:t>Uraian tentang aspek metode pengujian mikrobiologi farmasi</w:t>
            </w:r>
          </w:p>
        </w:tc>
      </w:tr>
      <w:tr w:rsidR="00EB38A2" w:rsidRPr="00BE5E72" w:rsidTr="00E21E77">
        <w:trPr>
          <w:gridAfter w:val="1"/>
          <w:wAfter w:w="14" w:type="dxa"/>
        </w:trPr>
        <w:tc>
          <w:tcPr>
            <w:tcW w:w="3168" w:type="dxa"/>
            <w:gridSpan w:val="2"/>
            <w:vMerge/>
          </w:tcPr>
          <w:p w:rsidR="00EB38A2" w:rsidRPr="00BE5E72" w:rsidRDefault="00EB38A2" w:rsidP="0074763A">
            <w:pPr>
              <w:pStyle w:val="ListParagraph"/>
              <w:ind w:left="0"/>
              <w:rPr>
                <w:rFonts w:ascii="Times New Roman" w:hAnsi="Times New Roman" w:cs="Times New Roman"/>
                <w:sz w:val="24"/>
                <w:szCs w:val="24"/>
                <w:lang w:val="en-US"/>
              </w:rPr>
            </w:pPr>
          </w:p>
        </w:tc>
        <w:tc>
          <w:tcPr>
            <w:tcW w:w="909" w:type="dxa"/>
            <w:vMerge/>
          </w:tcPr>
          <w:p w:rsidR="00EB38A2" w:rsidRPr="00BE5E72" w:rsidRDefault="00EB38A2" w:rsidP="00680EB6">
            <w:pPr>
              <w:pStyle w:val="ListParagraph"/>
              <w:ind w:left="0"/>
              <w:jc w:val="center"/>
              <w:rPr>
                <w:rFonts w:ascii="Times New Roman" w:hAnsi="Times New Roman" w:cs="Times New Roman"/>
                <w:sz w:val="24"/>
                <w:szCs w:val="24"/>
              </w:rPr>
            </w:pPr>
          </w:p>
        </w:tc>
        <w:tc>
          <w:tcPr>
            <w:tcW w:w="9247" w:type="dxa"/>
          </w:tcPr>
          <w:p w:rsidR="00EB38A2" w:rsidRPr="00BE5E72" w:rsidRDefault="00EB38A2" w:rsidP="0074763A">
            <w:pPr>
              <w:pStyle w:val="ListParagraph"/>
              <w:ind w:left="0"/>
              <w:rPr>
                <w:rFonts w:ascii="Times New Roman" w:hAnsi="Times New Roman" w:cs="Times New Roman"/>
                <w:sz w:val="24"/>
                <w:szCs w:val="24"/>
              </w:rPr>
            </w:pPr>
            <w:r w:rsidRPr="009E44FE">
              <w:rPr>
                <w:rFonts w:ascii="Times New Roman" w:eastAsia="Calibri" w:hAnsi="Times New Roman" w:cs="Times New Roman"/>
                <w:sz w:val="24"/>
              </w:rPr>
              <w:t>analisis kuantitatif mikroorganisme yang berkaitan dengan farmasi</w:t>
            </w:r>
          </w:p>
        </w:tc>
      </w:tr>
      <w:tr w:rsidR="00EB38A2" w:rsidRPr="00BE5E72" w:rsidTr="00E21E77">
        <w:trPr>
          <w:gridAfter w:val="1"/>
          <w:wAfter w:w="14" w:type="dxa"/>
        </w:trPr>
        <w:tc>
          <w:tcPr>
            <w:tcW w:w="3168" w:type="dxa"/>
            <w:gridSpan w:val="2"/>
            <w:vMerge/>
          </w:tcPr>
          <w:p w:rsidR="00EB38A2" w:rsidRPr="00BE5E72" w:rsidRDefault="00EB38A2" w:rsidP="0074763A">
            <w:pPr>
              <w:pStyle w:val="ListParagraph"/>
              <w:ind w:left="0"/>
              <w:rPr>
                <w:rFonts w:ascii="Times New Roman" w:hAnsi="Times New Roman" w:cs="Times New Roman"/>
                <w:sz w:val="24"/>
                <w:szCs w:val="24"/>
                <w:lang w:val="en-US"/>
              </w:rPr>
            </w:pPr>
          </w:p>
        </w:tc>
        <w:tc>
          <w:tcPr>
            <w:tcW w:w="909" w:type="dxa"/>
            <w:vMerge/>
          </w:tcPr>
          <w:p w:rsidR="00EB38A2" w:rsidRPr="00BE5E72" w:rsidRDefault="00EB38A2" w:rsidP="00680EB6">
            <w:pPr>
              <w:pStyle w:val="ListParagraph"/>
              <w:ind w:left="0"/>
              <w:jc w:val="center"/>
              <w:rPr>
                <w:rFonts w:ascii="Times New Roman" w:hAnsi="Times New Roman" w:cs="Times New Roman"/>
                <w:sz w:val="24"/>
                <w:szCs w:val="24"/>
              </w:rPr>
            </w:pPr>
          </w:p>
        </w:tc>
        <w:tc>
          <w:tcPr>
            <w:tcW w:w="9247" w:type="dxa"/>
          </w:tcPr>
          <w:p w:rsidR="00EB38A2" w:rsidRPr="009E44FE" w:rsidRDefault="00EB38A2" w:rsidP="0074763A">
            <w:pPr>
              <w:pStyle w:val="ListParagraph"/>
              <w:ind w:left="0"/>
              <w:rPr>
                <w:rFonts w:ascii="Times New Roman" w:eastAsia="Calibri" w:hAnsi="Times New Roman" w:cs="Times New Roman"/>
                <w:sz w:val="24"/>
              </w:rPr>
            </w:pPr>
            <w:r w:rsidRPr="009E44FE">
              <w:rPr>
                <w:rFonts w:ascii="Times New Roman" w:eastAsia="Calibri" w:hAnsi="Times New Roman" w:cs="Times New Roman"/>
                <w:sz w:val="24"/>
              </w:rPr>
              <w:t>uji koefisien fenol</w:t>
            </w:r>
          </w:p>
        </w:tc>
      </w:tr>
      <w:tr w:rsidR="00EB38A2" w:rsidRPr="00BE5E72" w:rsidTr="00E21E77">
        <w:trPr>
          <w:gridAfter w:val="1"/>
          <w:wAfter w:w="14" w:type="dxa"/>
        </w:trPr>
        <w:tc>
          <w:tcPr>
            <w:tcW w:w="3168" w:type="dxa"/>
            <w:gridSpan w:val="2"/>
            <w:vMerge/>
          </w:tcPr>
          <w:p w:rsidR="00EB38A2" w:rsidRPr="00BE5E72" w:rsidRDefault="00EB38A2" w:rsidP="0074763A">
            <w:pPr>
              <w:pStyle w:val="ListParagraph"/>
              <w:ind w:left="0"/>
              <w:rPr>
                <w:rFonts w:ascii="Times New Roman" w:hAnsi="Times New Roman" w:cs="Times New Roman"/>
                <w:sz w:val="24"/>
                <w:szCs w:val="24"/>
                <w:lang w:val="en-US"/>
              </w:rPr>
            </w:pPr>
          </w:p>
        </w:tc>
        <w:tc>
          <w:tcPr>
            <w:tcW w:w="909" w:type="dxa"/>
            <w:vMerge/>
          </w:tcPr>
          <w:p w:rsidR="00EB38A2" w:rsidRPr="00BE5E72" w:rsidRDefault="00EB38A2" w:rsidP="00680EB6">
            <w:pPr>
              <w:pStyle w:val="ListParagraph"/>
              <w:ind w:left="0"/>
              <w:jc w:val="center"/>
              <w:rPr>
                <w:rFonts w:ascii="Times New Roman" w:hAnsi="Times New Roman" w:cs="Times New Roman"/>
                <w:sz w:val="24"/>
                <w:szCs w:val="24"/>
              </w:rPr>
            </w:pPr>
          </w:p>
        </w:tc>
        <w:tc>
          <w:tcPr>
            <w:tcW w:w="9247" w:type="dxa"/>
          </w:tcPr>
          <w:p w:rsidR="00EB38A2" w:rsidRPr="009E44FE" w:rsidRDefault="00EB38A2" w:rsidP="0074763A">
            <w:pPr>
              <w:pStyle w:val="ListParagraph"/>
              <w:ind w:left="0"/>
              <w:rPr>
                <w:rFonts w:ascii="Times New Roman" w:eastAsia="Calibri" w:hAnsi="Times New Roman" w:cs="Times New Roman"/>
                <w:sz w:val="24"/>
              </w:rPr>
            </w:pPr>
            <w:r w:rsidRPr="009E44FE">
              <w:rPr>
                <w:rFonts w:ascii="Times New Roman" w:eastAsia="Calibri" w:hAnsi="Times New Roman" w:cs="Times New Roman"/>
                <w:sz w:val="24"/>
              </w:rPr>
              <w:t>pengujian bahan baku dan pembantu obat</w:t>
            </w:r>
          </w:p>
        </w:tc>
      </w:tr>
      <w:tr w:rsidR="00EB38A2" w:rsidRPr="00BE5E72" w:rsidTr="00E21E77">
        <w:trPr>
          <w:gridAfter w:val="1"/>
          <w:wAfter w:w="14" w:type="dxa"/>
        </w:trPr>
        <w:tc>
          <w:tcPr>
            <w:tcW w:w="3168" w:type="dxa"/>
            <w:gridSpan w:val="2"/>
            <w:vMerge/>
          </w:tcPr>
          <w:p w:rsidR="00EB38A2" w:rsidRPr="00BE5E72" w:rsidRDefault="00EB38A2" w:rsidP="0074763A">
            <w:pPr>
              <w:pStyle w:val="ListParagraph"/>
              <w:ind w:left="0"/>
              <w:rPr>
                <w:rFonts w:ascii="Times New Roman" w:hAnsi="Times New Roman" w:cs="Times New Roman"/>
                <w:sz w:val="24"/>
                <w:szCs w:val="24"/>
                <w:lang w:val="en-US"/>
              </w:rPr>
            </w:pPr>
          </w:p>
        </w:tc>
        <w:tc>
          <w:tcPr>
            <w:tcW w:w="909" w:type="dxa"/>
            <w:vMerge/>
          </w:tcPr>
          <w:p w:rsidR="00EB38A2" w:rsidRPr="00BE5E72" w:rsidRDefault="00EB38A2" w:rsidP="00680EB6">
            <w:pPr>
              <w:pStyle w:val="ListParagraph"/>
              <w:ind w:left="0"/>
              <w:jc w:val="center"/>
              <w:rPr>
                <w:rFonts w:ascii="Times New Roman" w:hAnsi="Times New Roman" w:cs="Times New Roman"/>
                <w:sz w:val="24"/>
                <w:szCs w:val="24"/>
              </w:rPr>
            </w:pPr>
          </w:p>
        </w:tc>
        <w:tc>
          <w:tcPr>
            <w:tcW w:w="9247" w:type="dxa"/>
          </w:tcPr>
          <w:p w:rsidR="00EB38A2" w:rsidRPr="009E44FE" w:rsidRDefault="00EB38A2" w:rsidP="0074763A">
            <w:pPr>
              <w:pStyle w:val="ListParagraph"/>
              <w:ind w:left="0"/>
              <w:rPr>
                <w:rFonts w:ascii="Times New Roman" w:eastAsia="Calibri" w:hAnsi="Times New Roman" w:cs="Times New Roman"/>
                <w:sz w:val="24"/>
              </w:rPr>
            </w:pPr>
            <w:r w:rsidRPr="009E44FE">
              <w:rPr>
                <w:rFonts w:ascii="Times New Roman" w:eastAsia="Calibri" w:hAnsi="Times New Roman" w:cs="Times New Roman"/>
                <w:sz w:val="24"/>
              </w:rPr>
              <w:t>pengujian potensi antbiotik, pengujian sediaan obat tradisional, pengujian makanan dan minuman</w:t>
            </w:r>
          </w:p>
        </w:tc>
      </w:tr>
      <w:tr w:rsidR="009E44FE" w:rsidRPr="00BE5E72" w:rsidTr="00E21E77">
        <w:trPr>
          <w:gridAfter w:val="1"/>
          <w:wAfter w:w="14" w:type="dxa"/>
        </w:trPr>
        <w:tc>
          <w:tcPr>
            <w:tcW w:w="3168" w:type="dxa"/>
            <w:gridSpan w:val="2"/>
            <w:vMerge w:val="restart"/>
          </w:tcPr>
          <w:p w:rsidR="009E44FE" w:rsidRPr="00BE5E72" w:rsidRDefault="009E44FE" w:rsidP="0074763A">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Bioteknologi Farmasi</w:t>
            </w:r>
          </w:p>
        </w:tc>
        <w:tc>
          <w:tcPr>
            <w:tcW w:w="909" w:type="dxa"/>
            <w:vMerge w:val="restart"/>
          </w:tcPr>
          <w:p w:rsidR="009E44FE" w:rsidRPr="009E44FE" w:rsidRDefault="009E44FE" w:rsidP="00680EB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9247" w:type="dxa"/>
          </w:tcPr>
          <w:p w:rsidR="009E44FE" w:rsidRPr="009E44FE" w:rsidRDefault="009E44FE" w:rsidP="009E44FE">
            <w:pPr>
              <w:pStyle w:val="ListParagraph"/>
              <w:ind w:left="0"/>
              <w:rPr>
                <w:rFonts w:ascii="Times New Roman" w:hAnsi="Times New Roman" w:cs="Times New Roman"/>
                <w:sz w:val="24"/>
                <w:szCs w:val="24"/>
                <w:lang w:val="en-US"/>
              </w:rPr>
            </w:pPr>
            <w:r>
              <w:rPr>
                <w:rFonts w:ascii="Times New Roman" w:hAnsi="Times New Roman"/>
                <w:sz w:val="24"/>
                <w:szCs w:val="24"/>
              </w:rPr>
              <w:t>Pengertian dan ruang lingkup bioteknologi farmasi</w:t>
            </w:r>
          </w:p>
        </w:tc>
      </w:tr>
      <w:tr w:rsidR="009E44FE" w:rsidRPr="00BE5E72" w:rsidTr="00E21E77">
        <w:trPr>
          <w:gridAfter w:val="1"/>
          <w:wAfter w:w="14" w:type="dxa"/>
        </w:trPr>
        <w:tc>
          <w:tcPr>
            <w:tcW w:w="3168" w:type="dxa"/>
            <w:gridSpan w:val="2"/>
            <w:vMerge/>
          </w:tcPr>
          <w:p w:rsidR="009E44FE" w:rsidRPr="00BE5E72" w:rsidRDefault="009E44FE" w:rsidP="0074763A">
            <w:pPr>
              <w:pStyle w:val="ListParagraph"/>
              <w:ind w:left="0"/>
              <w:rPr>
                <w:rFonts w:ascii="Times New Roman" w:hAnsi="Times New Roman" w:cs="Times New Roman"/>
                <w:sz w:val="24"/>
                <w:szCs w:val="24"/>
                <w:lang w:val="en-US"/>
              </w:rPr>
            </w:pPr>
          </w:p>
        </w:tc>
        <w:tc>
          <w:tcPr>
            <w:tcW w:w="909" w:type="dxa"/>
            <w:vMerge/>
          </w:tcPr>
          <w:p w:rsidR="009E44FE" w:rsidRPr="00BE5E72" w:rsidRDefault="009E44FE" w:rsidP="00680EB6">
            <w:pPr>
              <w:pStyle w:val="ListParagraph"/>
              <w:ind w:left="0"/>
              <w:jc w:val="center"/>
              <w:rPr>
                <w:rFonts w:ascii="Times New Roman" w:hAnsi="Times New Roman" w:cs="Times New Roman"/>
                <w:sz w:val="24"/>
                <w:szCs w:val="24"/>
              </w:rPr>
            </w:pPr>
          </w:p>
        </w:tc>
        <w:tc>
          <w:tcPr>
            <w:tcW w:w="9247" w:type="dxa"/>
          </w:tcPr>
          <w:p w:rsidR="009E44FE" w:rsidRPr="00BE5E72" w:rsidRDefault="009E44FE" w:rsidP="0074763A">
            <w:pPr>
              <w:pStyle w:val="ListParagraph"/>
              <w:ind w:left="0"/>
              <w:rPr>
                <w:rFonts w:ascii="Times New Roman" w:hAnsi="Times New Roman" w:cs="Times New Roman"/>
                <w:sz w:val="24"/>
                <w:szCs w:val="24"/>
              </w:rPr>
            </w:pPr>
            <w:r>
              <w:rPr>
                <w:rFonts w:ascii="Times New Roman" w:hAnsi="Times New Roman"/>
                <w:sz w:val="24"/>
                <w:szCs w:val="24"/>
              </w:rPr>
              <w:t>mikroorganisme sebagai tulang punggung bioteknologi</w:t>
            </w:r>
          </w:p>
        </w:tc>
      </w:tr>
      <w:tr w:rsidR="009E44FE" w:rsidRPr="00BE5E72" w:rsidTr="00E21E77">
        <w:trPr>
          <w:gridAfter w:val="1"/>
          <w:wAfter w:w="14" w:type="dxa"/>
        </w:trPr>
        <w:tc>
          <w:tcPr>
            <w:tcW w:w="3168" w:type="dxa"/>
            <w:gridSpan w:val="2"/>
            <w:vMerge/>
          </w:tcPr>
          <w:p w:rsidR="009E44FE" w:rsidRPr="00BE5E72" w:rsidRDefault="009E44FE" w:rsidP="0074763A">
            <w:pPr>
              <w:pStyle w:val="ListParagraph"/>
              <w:ind w:left="0"/>
              <w:rPr>
                <w:rFonts w:ascii="Times New Roman" w:hAnsi="Times New Roman" w:cs="Times New Roman"/>
                <w:sz w:val="24"/>
                <w:szCs w:val="24"/>
                <w:lang w:val="en-US"/>
              </w:rPr>
            </w:pPr>
          </w:p>
        </w:tc>
        <w:tc>
          <w:tcPr>
            <w:tcW w:w="909" w:type="dxa"/>
            <w:vMerge/>
          </w:tcPr>
          <w:p w:rsidR="009E44FE" w:rsidRPr="00BE5E72" w:rsidRDefault="009E44FE" w:rsidP="00680EB6">
            <w:pPr>
              <w:pStyle w:val="ListParagraph"/>
              <w:ind w:left="0"/>
              <w:jc w:val="center"/>
              <w:rPr>
                <w:rFonts w:ascii="Times New Roman" w:hAnsi="Times New Roman" w:cs="Times New Roman"/>
                <w:sz w:val="24"/>
                <w:szCs w:val="24"/>
              </w:rPr>
            </w:pPr>
          </w:p>
        </w:tc>
        <w:tc>
          <w:tcPr>
            <w:tcW w:w="9247" w:type="dxa"/>
          </w:tcPr>
          <w:p w:rsidR="009E44FE" w:rsidRDefault="009E44FE" w:rsidP="0074763A">
            <w:pPr>
              <w:pStyle w:val="ListParagraph"/>
              <w:ind w:left="0"/>
              <w:rPr>
                <w:rFonts w:ascii="Times New Roman" w:hAnsi="Times New Roman"/>
                <w:sz w:val="24"/>
                <w:szCs w:val="24"/>
              </w:rPr>
            </w:pPr>
            <w:r>
              <w:rPr>
                <w:rFonts w:ascii="Times New Roman" w:hAnsi="Times New Roman"/>
                <w:sz w:val="24"/>
                <w:szCs w:val="24"/>
              </w:rPr>
              <w:t>pertumbuhan dan penyimpanan mikroorganisme</w:t>
            </w:r>
          </w:p>
        </w:tc>
      </w:tr>
      <w:tr w:rsidR="009E44FE" w:rsidRPr="00BE5E72" w:rsidTr="00E21E77">
        <w:trPr>
          <w:gridAfter w:val="1"/>
          <w:wAfter w:w="14" w:type="dxa"/>
        </w:trPr>
        <w:tc>
          <w:tcPr>
            <w:tcW w:w="3168" w:type="dxa"/>
            <w:gridSpan w:val="2"/>
            <w:vMerge/>
          </w:tcPr>
          <w:p w:rsidR="009E44FE" w:rsidRPr="00BE5E72" w:rsidRDefault="009E44FE" w:rsidP="0074763A">
            <w:pPr>
              <w:pStyle w:val="ListParagraph"/>
              <w:ind w:left="0"/>
              <w:rPr>
                <w:rFonts w:ascii="Times New Roman" w:hAnsi="Times New Roman" w:cs="Times New Roman"/>
                <w:sz w:val="24"/>
                <w:szCs w:val="24"/>
                <w:lang w:val="en-US"/>
              </w:rPr>
            </w:pPr>
          </w:p>
        </w:tc>
        <w:tc>
          <w:tcPr>
            <w:tcW w:w="909" w:type="dxa"/>
            <w:vMerge/>
          </w:tcPr>
          <w:p w:rsidR="009E44FE" w:rsidRPr="00BE5E72" w:rsidRDefault="009E44FE" w:rsidP="00680EB6">
            <w:pPr>
              <w:pStyle w:val="ListParagraph"/>
              <w:ind w:left="0"/>
              <w:jc w:val="center"/>
              <w:rPr>
                <w:rFonts w:ascii="Times New Roman" w:hAnsi="Times New Roman" w:cs="Times New Roman"/>
                <w:sz w:val="24"/>
                <w:szCs w:val="24"/>
              </w:rPr>
            </w:pPr>
          </w:p>
        </w:tc>
        <w:tc>
          <w:tcPr>
            <w:tcW w:w="9247" w:type="dxa"/>
          </w:tcPr>
          <w:p w:rsidR="009E44FE" w:rsidRPr="00BE5E72" w:rsidRDefault="009E44FE" w:rsidP="0074763A">
            <w:pPr>
              <w:pStyle w:val="ListParagraph"/>
              <w:ind w:left="0"/>
              <w:rPr>
                <w:rFonts w:ascii="Times New Roman" w:hAnsi="Times New Roman" w:cs="Times New Roman"/>
                <w:sz w:val="24"/>
                <w:szCs w:val="24"/>
              </w:rPr>
            </w:pPr>
            <w:r>
              <w:rPr>
                <w:rFonts w:ascii="Times New Roman" w:hAnsi="Times New Roman"/>
                <w:sz w:val="24"/>
                <w:szCs w:val="24"/>
              </w:rPr>
              <w:t>proses kimia dalam kehidupan dan kunci bioteknologi</w:t>
            </w:r>
          </w:p>
        </w:tc>
      </w:tr>
      <w:tr w:rsidR="009E44FE" w:rsidRPr="00BE5E72" w:rsidTr="00E21E77">
        <w:trPr>
          <w:gridAfter w:val="1"/>
          <w:wAfter w:w="14" w:type="dxa"/>
        </w:trPr>
        <w:tc>
          <w:tcPr>
            <w:tcW w:w="3168" w:type="dxa"/>
            <w:gridSpan w:val="2"/>
            <w:vMerge/>
          </w:tcPr>
          <w:p w:rsidR="009E44FE" w:rsidRPr="00BE5E72" w:rsidRDefault="009E44FE" w:rsidP="0074763A">
            <w:pPr>
              <w:pStyle w:val="ListParagraph"/>
              <w:ind w:left="0"/>
              <w:rPr>
                <w:rFonts w:ascii="Times New Roman" w:hAnsi="Times New Roman" w:cs="Times New Roman"/>
                <w:sz w:val="24"/>
                <w:szCs w:val="24"/>
                <w:lang w:val="en-US"/>
              </w:rPr>
            </w:pPr>
          </w:p>
        </w:tc>
        <w:tc>
          <w:tcPr>
            <w:tcW w:w="909" w:type="dxa"/>
            <w:vMerge/>
          </w:tcPr>
          <w:p w:rsidR="009E44FE" w:rsidRPr="00BE5E72" w:rsidRDefault="009E44FE" w:rsidP="00680EB6">
            <w:pPr>
              <w:pStyle w:val="ListParagraph"/>
              <w:ind w:left="0"/>
              <w:jc w:val="center"/>
              <w:rPr>
                <w:rFonts w:ascii="Times New Roman" w:hAnsi="Times New Roman" w:cs="Times New Roman"/>
                <w:sz w:val="24"/>
                <w:szCs w:val="24"/>
              </w:rPr>
            </w:pPr>
          </w:p>
        </w:tc>
        <w:tc>
          <w:tcPr>
            <w:tcW w:w="9247" w:type="dxa"/>
          </w:tcPr>
          <w:p w:rsidR="009E44FE" w:rsidRDefault="009E44FE" w:rsidP="0074763A">
            <w:pPr>
              <w:pStyle w:val="ListParagraph"/>
              <w:ind w:left="0"/>
              <w:rPr>
                <w:rFonts w:ascii="Times New Roman" w:hAnsi="Times New Roman"/>
                <w:sz w:val="24"/>
                <w:szCs w:val="24"/>
              </w:rPr>
            </w:pPr>
            <w:r>
              <w:rPr>
                <w:rFonts w:ascii="Times New Roman" w:hAnsi="Times New Roman"/>
                <w:sz w:val="24"/>
                <w:szCs w:val="24"/>
              </w:rPr>
              <w:t>sifat dan fungsi material genetik</w:t>
            </w:r>
          </w:p>
        </w:tc>
      </w:tr>
      <w:tr w:rsidR="009E44FE" w:rsidRPr="00BE5E72" w:rsidTr="00E21E77">
        <w:trPr>
          <w:gridAfter w:val="1"/>
          <w:wAfter w:w="14" w:type="dxa"/>
        </w:trPr>
        <w:tc>
          <w:tcPr>
            <w:tcW w:w="3168" w:type="dxa"/>
            <w:gridSpan w:val="2"/>
            <w:vMerge/>
          </w:tcPr>
          <w:p w:rsidR="009E44FE" w:rsidRPr="00BE5E72" w:rsidRDefault="009E44FE" w:rsidP="0074763A">
            <w:pPr>
              <w:pStyle w:val="ListParagraph"/>
              <w:ind w:left="0"/>
              <w:rPr>
                <w:rFonts w:ascii="Times New Roman" w:hAnsi="Times New Roman" w:cs="Times New Roman"/>
                <w:sz w:val="24"/>
                <w:szCs w:val="24"/>
                <w:lang w:val="en-US"/>
              </w:rPr>
            </w:pPr>
          </w:p>
        </w:tc>
        <w:tc>
          <w:tcPr>
            <w:tcW w:w="909" w:type="dxa"/>
            <w:vMerge/>
          </w:tcPr>
          <w:p w:rsidR="009E44FE" w:rsidRPr="00BE5E72" w:rsidRDefault="009E44FE" w:rsidP="00680EB6">
            <w:pPr>
              <w:pStyle w:val="ListParagraph"/>
              <w:ind w:left="0"/>
              <w:jc w:val="center"/>
              <w:rPr>
                <w:rFonts w:ascii="Times New Roman" w:hAnsi="Times New Roman" w:cs="Times New Roman"/>
                <w:sz w:val="24"/>
                <w:szCs w:val="24"/>
              </w:rPr>
            </w:pPr>
          </w:p>
        </w:tc>
        <w:tc>
          <w:tcPr>
            <w:tcW w:w="9247" w:type="dxa"/>
          </w:tcPr>
          <w:p w:rsidR="009E44FE" w:rsidRPr="009E44FE" w:rsidRDefault="009E44FE" w:rsidP="0074763A">
            <w:pPr>
              <w:pStyle w:val="ListParagraph"/>
              <w:ind w:left="0"/>
              <w:rPr>
                <w:rFonts w:ascii="Times New Roman" w:hAnsi="Times New Roman"/>
                <w:sz w:val="24"/>
                <w:szCs w:val="24"/>
                <w:lang w:val="en-US"/>
              </w:rPr>
            </w:pPr>
            <w:r>
              <w:rPr>
                <w:rFonts w:ascii="Times New Roman" w:hAnsi="Times New Roman"/>
                <w:sz w:val="24"/>
                <w:szCs w:val="24"/>
              </w:rPr>
              <w:t>genetika dan bioteknologi</w:t>
            </w:r>
            <w:r>
              <w:rPr>
                <w:rFonts w:ascii="Times New Roman" w:hAnsi="Times New Roman"/>
                <w:sz w:val="24"/>
                <w:szCs w:val="24"/>
                <w:lang w:val="en-US"/>
              </w:rPr>
              <w:t>s</w:t>
            </w:r>
          </w:p>
        </w:tc>
      </w:tr>
      <w:tr w:rsidR="009E44FE" w:rsidRPr="00BE5E72" w:rsidTr="00E21E77">
        <w:trPr>
          <w:gridAfter w:val="1"/>
          <w:wAfter w:w="14" w:type="dxa"/>
        </w:trPr>
        <w:tc>
          <w:tcPr>
            <w:tcW w:w="3168" w:type="dxa"/>
            <w:gridSpan w:val="2"/>
            <w:vMerge/>
          </w:tcPr>
          <w:p w:rsidR="009E44FE" w:rsidRPr="00BE5E72" w:rsidRDefault="009E44FE" w:rsidP="0074763A">
            <w:pPr>
              <w:pStyle w:val="ListParagraph"/>
              <w:ind w:left="0"/>
              <w:rPr>
                <w:rFonts w:ascii="Times New Roman" w:hAnsi="Times New Roman" w:cs="Times New Roman"/>
                <w:sz w:val="24"/>
                <w:szCs w:val="24"/>
                <w:lang w:val="en-US"/>
              </w:rPr>
            </w:pPr>
          </w:p>
        </w:tc>
        <w:tc>
          <w:tcPr>
            <w:tcW w:w="909" w:type="dxa"/>
            <w:vMerge/>
          </w:tcPr>
          <w:p w:rsidR="009E44FE" w:rsidRPr="00BE5E72" w:rsidRDefault="009E44FE" w:rsidP="00680EB6">
            <w:pPr>
              <w:pStyle w:val="ListParagraph"/>
              <w:ind w:left="0"/>
              <w:jc w:val="center"/>
              <w:rPr>
                <w:rFonts w:ascii="Times New Roman" w:hAnsi="Times New Roman" w:cs="Times New Roman"/>
                <w:sz w:val="24"/>
                <w:szCs w:val="24"/>
              </w:rPr>
            </w:pPr>
          </w:p>
        </w:tc>
        <w:tc>
          <w:tcPr>
            <w:tcW w:w="9247" w:type="dxa"/>
          </w:tcPr>
          <w:p w:rsidR="009E44FE" w:rsidRDefault="009E44FE" w:rsidP="0074763A">
            <w:pPr>
              <w:pStyle w:val="ListParagraph"/>
              <w:ind w:left="0"/>
              <w:rPr>
                <w:rFonts w:ascii="Times New Roman" w:hAnsi="Times New Roman"/>
                <w:sz w:val="24"/>
                <w:szCs w:val="24"/>
              </w:rPr>
            </w:pPr>
            <w:r>
              <w:rPr>
                <w:rFonts w:ascii="Times New Roman" w:hAnsi="Times New Roman"/>
                <w:sz w:val="24"/>
                <w:szCs w:val="24"/>
              </w:rPr>
              <w:t>rekayasa genetika</w:t>
            </w:r>
          </w:p>
        </w:tc>
      </w:tr>
      <w:tr w:rsidR="009E44FE" w:rsidRPr="00BE5E72" w:rsidTr="00E21E77">
        <w:trPr>
          <w:gridAfter w:val="1"/>
          <w:wAfter w:w="14" w:type="dxa"/>
        </w:trPr>
        <w:tc>
          <w:tcPr>
            <w:tcW w:w="3168" w:type="dxa"/>
            <w:gridSpan w:val="2"/>
            <w:vMerge/>
          </w:tcPr>
          <w:p w:rsidR="009E44FE" w:rsidRPr="00BE5E72" w:rsidRDefault="009E44FE" w:rsidP="0074763A">
            <w:pPr>
              <w:pStyle w:val="ListParagraph"/>
              <w:ind w:left="0"/>
              <w:rPr>
                <w:rFonts w:ascii="Times New Roman" w:hAnsi="Times New Roman" w:cs="Times New Roman"/>
                <w:sz w:val="24"/>
                <w:szCs w:val="24"/>
                <w:lang w:val="en-US"/>
              </w:rPr>
            </w:pPr>
          </w:p>
        </w:tc>
        <w:tc>
          <w:tcPr>
            <w:tcW w:w="909" w:type="dxa"/>
            <w:vMerge/>
          </w:tcPr>
          <w:p w:rsidR="009E44FE" w:rsidRPr="00BE5E72" w:rsidRDefault="009E44FE" w:rsidP="00680EB6">
            <w:pPr>
              <w:pStyle w:val="ListParagraph"/>
              <w:ind w:left="0"/>
              <w:jc w:val="center"/>
              <w:rPr>
                <w:rFonts w:ascii="Times New Roman" w:hAnsi="Times New Roman" w:cs="Times New Roman"/>
                <w:sz w:val="24"/>
                <w:szCs w:val="24"/>
              </w:rPr>
            </w:pPr>
          </w:p>
        </w:tc>
        <w:tc>
          <w:tcPr>
            <w:tcW w:w="9247" w:type="dxa"/>
          </w:tcPr>
          <w:p w:rsidR="009E44FE" w:rsidRDefault="009E44FE" w:rsidP="0074763A">
            <w:pPr>
              <w:pStyle w:val="ListParagraph"/>
              <w:ind w:left="0"/>
              <w:rPr>
                <w:rFonts w:ascii="Times New Roman" w:hAnsi="Times New Roman"/>
                <w:sz w:val="24"/>
                <w:szCs w:val="24"/>
              </w:rPr>
            </w:pPr>
            <w:r>
              <w:rPr>
                <w:rFonts w:ascii="Times New Roman" w:hAnsi="Times New Roman"/>
                <w:sz w:val="24"/>
                <w:szCs w:val="24"/>
              </w:rPr>
              <w:t>hubungan bioteknologi dengan industri</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Farmakognosi</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n-US"/>
              </w:rPr>
            </w:pPr>
            <w:r w:rsidRPr="00BE5E72">
              <w:rPr>
                <w:rFonts w:ascii="Times New Roman" w:hAnsi="Times New Roman" w:cs="Times New Roman"/>
                <w:sz w:val="24"/>
                <w:szCs w:val="24"/>
                <w:lang w:val="en-US"/>
              </w:rPr>
              <w:t>3</w:t>
            </w:r>
          </w:p>
        </w:tc>
        <w:tc>
          <w:tcPr>
            <w:tcW w:w="9247" w:type="dxa"/>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Pengantar Farmakognosi</w:t>
            </w:r>
            <w:r>
              <w:rPr>
                <w:rFonts w:ascii="Times New Roman" w:hAnsi="Times New Roman" w:cs="Times New Roman"/>
                <w:sz w:val="24"/>
                <w:szCs w:val="24"/>
                <w:lang w:val="en-US"/>
              </w:rPr>
              <w:t xml:space="preserve"> ; sejarah, pengertian, fungsi dan manfaat farmakognosi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Simplisia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Karbohidrat</w:t>
            </w:r>
            <w:r>
              <w:t xml:space="preserve"> (penggolongan, penyebaran dan sistematika tumbuhan penghasil, sifat farmakologis, dan contoh penggunan tumbuhan dalam pengobatan)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Glikosida</w:t>
            </w:r>
            <w:r>
              <w:t xml:space="preserve"> (penggolongan, penyebaran dan sistematika tumbuhan penghasil, sifat farmakologis, dan contoh penggunan tumbuhan dalam pengobatan)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7D0921" w:rsidRDefault="007B4768" w:rsidP="0074763A">
            <w:pPr>
              <w:pStyle w:val="ListParagraph"/>
              <w:ind w:left="0"/>
              <w:rPr>
                <w:rFonts w:ascii="Times New Roman" w:hAnsi="Times New Roman" w:cs="Times New Roman"/>
                <w:sz w:val="24"/>
                <w:szCs w:val="24"/>
                <w:lang w:val="en-US"/>
              </w:rPr>
            </w:pPr>
            <w:r w:rsidRPr="007D0921">
              <w:rPr>
                <w:rFonts w:ascii="Times New Roman" w:hAnsi="Times New Roman" w:cs="Times New Roman"/>
                <w:sz w:val="24"/>
                <w:szCs w:val="24"/>
              </w:rPr>
              <w:t>Minyak Atsiri</w:t>
            </w:r>
            <w:r w:rsidRPr="007D0921">
              <w:rPr>
                <w:rFonts w:ascii="Times New Roman" w:hAnsi="Times New Roman" w:cs="Times New Roman"/>
                <w:sz w:val="24"/>
                <w:szCs w:val="24"/>
                <w:lang w:val="en-US"/>
              </w:rPr>
              <w:t xml:space="preserve"> </w:t>
            </w:r>
            <w:r w:rsidRPr="007D0921">
              <w:rPr>
                <w:rFonts w:ascii="Times New Roman" w:hAnsi="Times New Roman" w:cs="Times New Roman"/>
                <w:sz w:val="24"/>
                <w:szCs w:val="24"/>
              </w:rPr>
              <w:t>(penggolongan, penyebaran dan sistematika tumbuhan penghasil, sifat farmakologis, dan contoh penggunan tumbuhan dalam pengobatan)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BodyText"/>
              <w:jc w:val="center"/>
            </w:pPr>
          </w:p>
        </w:tc>
        <w:tc>
          <w:tcPr>
            <w:tcW w:w="9247" w:type="dxa"/>
          </w:tcPr>
          <w:p w:rsidR="007B4768" w:rsidRPr="007D0921" w:rsidRDefault="007B4768" w:rsidP="0074763A">
            <w:pPr>
              <w:pStyle w:val="BodyText"/>
            </w:pPr>
            <w:r w:rsidRPr="007D0921">
              <w:t>Alkaloid</w:t>
            </w:r>
            <w:r>
              <w:t xml:space="preserve"> </w:t>
            </w:r>
            <w:r w:rsidRPr="007D0921">
              <w:t>(penggolongan, penyebaran dan sistematika tumbuhan penghasil, sifat farmakologis, dan contoh penggunan tumbuhan dalam pengobatan)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7D0921"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rPr>
              <w:t>Flavonoid</w:t>
            </w:r>
            <w:r>
              <w:rPr>
                <w:rFonts w:ascii="Times New Roman" w:hAnsi="Times New Roman" w:cs="Times New Roman"/>
                <w:sz w:val="24"/>
                <w:szCs w:val="24"/>
                <w:lang w:val="en-US"/>
              </w:rPr>
              <w:t xml:space="preserve"> </w:t>
            </w:r>
            <w:r w:rsidRPr="007D0921">
              <w:rPr>
                <w:rFonts w:ascii="Times New Roman" w:hAnsi="Times New Roman" w:cs="Times New Roman"/>
                <w:sz w:val="24"/>
                <w:szCs w:val="24"/>
              </w:rPr>
              <w:t>(penggolongan, penyebaran dan sistematika tumbuhan penghasil, sifat farmakologis, dan contoh penggunan tumbuhan dalam pengobatan)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7D0921" w:rsidRDefault="007B4768" w:rsidP="0074763A">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Terpenoid </w:t>
            </w:r>
            <w:r w:rsidRPr="007D0921">
              <w:rPr>
                <w:rFonts w:ascii="Times New Roman" w:hAnsi="Times New Roman" w:cs="Times New Roman"/>
                <w:sz w:val="24"/>
                <w:szCs w:val="24"/>
              </w:rPr>
              <w:t>(penggolongan, penyebaran dan sistematika tumbuhan penghasil, sifat farmakologis, dan contoh penggunan tumbuhan dalam pengobatan)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7D0921"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rPr>
              <w:t>Lipid</w:t>
            </w:r>
            <w:r>
              <w:rPr>
                <w:rFonts w:ascii="Times New Roman" w:hAnsi="Times New Roman" w:cs="Times New Roman"/>
                <w:sz w:val="24"/>
                <w:szCs w:val="24"/>
                <w:lang w:val="en-US"/>
              </w:rPr>
              <w:t xml:space="preserve"> </w:t>
            </w:r>
            <w:r w:rsidRPr="007D0921">
              <w:rPr>
                <w:rFonts w:ascii="Times New Roman" w:hAnsi="Times New Roman" w:cs="Times New Roman"/>
                <w:sz w:val="24"/>
                <w:szCs w:val="24"/>
              </w:rPr>
              <w:t>(penggolongan, penyebaran dan sistematika tumbuhan penghasil, sifat farmakologis, dan contoh penggunan tumbuhan dalam pengobatan)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Tannin</w:t>
            </w:r>
            <w:r>
              <w:t xml:space="preserve"> </w:t>
            </w:r>
            <w:r w:rsidRPr="007D0921">
              <w:t>(penggolongan, penyebaran dan sistematika tumbuhan penghasil, sifat farmakologis, dan contoh penggunan tumbuhan dalam pengobatan)</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Standarisasi Bahan Alam</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3</w:t>
            </w: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Pengertian dan manfaat pemeriksaan kualitas simplisia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Prosedur pemeriksaan kualitas simplisia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Metode penyarian simplisia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Sediaan galenika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E63555"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rPr>
              <w:t>Standarisasi bahan obat alam</w:t>
            </w:r>
            <w:r>
              <w:rPr>
                <w:rFonts w:ascii="Times New Roman" w:hAnsi="Times New Roman" w:cs="Times New Roman"/>
                <w:sz w:val="24"/>
                <w:szCs w:val="24"/>
                <w:lang w:val="en-US"/>
              </w:rPr>
              <w:t xml:space="preserve"> </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E63555" w:rsidRDefault="007B4768" w:rsidP="0074763A">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Pemeriksaan makroskopik dan mikroskopik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Parameter spesifik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Parameter non spesifik</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Fitokimia</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3</w:t>
            </w: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Pengertian, sejarah dan ruang lingkup fitokimia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193C88">
            <w:pPr>
              <w:pStyle w:val="ListParagraph"/>
              <w:ind w:left="0"/>
              <w:rPr>
                <w:rFonts w:ascii="Times New Roman" w:hAnsi="Times New Roman" w:cs="Times New Roman"/>
                <w:sz w:val="24"/>
                <w:szCs w:val="24"/>
              </w:rPr>
            </w:pPr>
            <w:r>
              <w:rPr>
                <w:rFonts w:ascii="Times New Roman" w:hAnsi="Times New Roman" w:cs="Times New Roman"/>
                <w:sz w:val="24"/>
                <w:szCs w:val="24"/>
                <w:lang w:val="en-US"/>
              </w:rPr>
              <w:t>Struktur dasar m</w:t>
            </w:r>
            <w:r w:rsidRPr="00BE5E72">
              <w:rPr>
                <w:rFonts w:ascii="Times New Roman" w:hAnsi="Times New Roman" w:cs="Times New Roman"/>
                <w:sz w:val="24"/>
                <w:szCs w:val="24"/>
              </w:rPr>
              <w:t>etabolit bahan alam</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Default="007B4768" w:rsidP="00193C88">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Dasar biosintesis metabolit bahan alam</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Sifat fisika kimia komponen kimia produk bahan alam</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Metode ekstraksi komponen kimia produk bahan alam</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193C88">
            <w:pPr>
              <w:pStyle w:val="ListParagraph"/>
              <w:ind w:left="0"/>
              <w:rPr>
                <w:rFonts w:ascii="Times New Roman" w:hAnsi="Times New Roman" w:cs="Times New Roman"/>
                <w:sz w:val="24"/>
                <w:szCs w:val="24"/>
              </w:rPr>
            </w:pPr>
            <w:r>
              <w:rPr>
                <w:rFonts w:ascii="Times New Roman" w:hAnsi="Times New Roman" w:cs="Times New Roman"/>
                <w:sz w:val="24"/>
                <w:szCs w:val="24"/>
                <w:lang w:val="en-US"/>
              </w:rPr>
              <w:t>Cara deteksi dan i</w:t>
            </w:r>
            <w:r w:rsidRPr="00BE5E72">
              <w:rPr>
                <w:rFonts w:ascii="Times New Roman" w:hAnsi="Times New Roman" w:cs="Times New Roman"/>
                <w:sz w:val="24"/>
                <w:szCs w:val="24"/>
              </w:rPr>
              <w:t>dentifikasi komponen kimia produk bahan alam</w:t>
            </w:r>
          </w:p>
        </w:tc>
      </w:tr>
      <w:tr w:rsidR="007B4768" w:rsidRPr="00BE5E72" w:rsidTr="00E21E77">
        <w:trPr>
          <w:gridAfter w:val="1"/>
          <w:wAfter w:w="14" w:type="dxa"/>
        </w:trPr>
        <w:tc>
          <w:tcPr>
            <w:tcW w:w="3168" w:type="dxa"/>
            <w:gridSpan w:val="2"/>
            <w:vMerge w:val="restart"/>
          </w:tcPr>
          <w:p w:rsidR="007B4768" w:rsidRPr="006E01DF" w:rsidRDefault="007B4768" w:rsidP="0074763A">
            <w:pPr>
              <w:pStyle w:val="ListParagraph"/>
              <w:ind w:left="0"/>
              <w:rPr>
                <w:rFonts w:ascii="Times New Roman" w:hAnsi="Times New Roman" w:cs="Times New Roman"/>
                <w:sz w:val="24"/>
                <w:szCs w:val="24"/>
                <w:lang w:val="en-US"/>
              </w:rPr>
            </w:pPr>
            <w:r w:rsidRPr="006E01DF">
              <w:rPr>
                <w:rFonts w:ascii="Times New Roman" w:hAnsi="Times New Roman" w:cs="Times New Roman"/>
                <w:sz w:val="24"/>
                <w:szCs w:val="24"/>
                <w:lang w:val="en-US"/>
              </w:rPr>
              <w:t>Isolasi Metabolit Sekunder</w:t>
            </w:r>
          </w:p>
        </w:tc>
        <w:tc>
          <w:tcPr>
            <w:tcW w:w="909" w:type="dxa"/>
            <w:vMerge w:val="restart"/>
          </w:tcPr>
          <w:p w:rsidR="007B4768" w:rsidRPr="006E01DF" w:rsidRDefault="007B4768" w:rsidP="00680EB6">
            <w:pPr>
              <w:pStyle w:val="ListParagraph"/>
              <w:ind w:left="0"/>
              <w:jc w:val="center"/>
              <w:rPr>
                <w:rFonts w:ascii="Times New Roman" w:hAnsi="Times New Roman" w:cs="Times New Roman"/>
                <w:sz w:val="24"/>
                <w:szCs w:val="24"/>
                <w:lang w:val="en-GB"/>
              </w:rPr>
            </w:pPr>
            <w:r w:rsidRPr="006E01DF">
              <w:rPr>
                <w:rFonts w:ascii="Times New Roman" w:hAnsi="Times New Roman" w:cs="Times New Roman"/>
                <w:sz w:val="24"/>
                <w:szCs w:val="24"/>
                <w:lang w:val="en-GB"/>
              </w:rPr>
              <w:t>3</w:t>
            </w:r>
          </w:p>
        </w:tc>
        <w:tc>
          <w:tcPr>
            <w:tcW w:w="9247" w:type="dxa"/>
          </w:tcPr>
          <w:p w:rsidR="007B4768" w:rsidRPr="006E01DF" w:rsidRDefault="007B4768" w:rsidP="0074763A">
            <w:pPr>
              <w:pStyle w:val="ListParagraph"/>
              <w:ind w:left="0"/>
              <w:rPr>
                <w:rFonts w:ascii="Times New Roman" w:hAnsi="Times New Roman" w:cs="Times New Roman"/>
                <w:sz w:val="24"/>
                <w:szCs w:val="24"/>
              </w:rPr>
            </w:pPr>
            <w:r w:rsidRPr="006E01DF">
              <w:rPr>
                <w:rFonts w:ascii="Times New Roman" w:hAnsi="Times New Roman" w:cs="Times New Roman"/>
                <w:sz w:val="24"/>
                <w:szCs w:val="24"/>
              </w:rPr>
              <w:t>Konsep pentingnya isolasi komponen kimia produk alam</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74763A">
            <w:pPr>
              <w:pStyle w:val="ListParagraph"/>
              <w:ind w:left="0"/>
              <w:rPr>
                <w:rFonts w:ascii="Times New Roman" w:hAnsi="Times New Roman" w:cs="Times New Roman"/>
                <w:sz w:val="24"/>
                <w:szCs w:val="24"/>
              </w:rPr>
            </w:pPr>
            <w:r w:rsidRPr="006E01DF">
              <w:rPr>
                <w:rFonts w:ascii="Times New Roman" w:hAnsi="Times New Roman" w:cs="Times New Roman"/>
                <w:sz w:val="24"/>
                <w:szCs w:val="24"/>
              </w:rPr>
              <w:t xml:space="preserve">Konsep strategi pencarian senyawa aktif </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7E3D50">
            <w:pPr>
              <w:pStyle w:val="ListParagraph"/>
              <w:ind w:left="0"/>
              <w:rPr>
                <w:rFonts w:ascii="Times New Roman" w:hAnsi="Times New Roman" w:cs="Times New Roman"/>
                <w:sz w:val="24"/>
                <w:szCs w:val="24"/>
                <w:lang w:val="en-US"/>
              </w:rPr>
            </w:pPr>
            <w:r w:rsidRPr="006E01DF">
              <w:rPr>
                <w:rFonts w:ascii="Times New Roman" w:hAnsi="Times New Roman" w:cs="Times New Roman"/>
                <w:sz w:val="24"/>
                <w:szCs w:val="24"/>
              </w:rPr>
              <w:t xml:space="preserve">Konsep ekstraksi </w:t>
            </w:r>
            <w:r w:rsidRPr="006E01DF">
              <w:rPr>
                <w:rFonts w:ascii="Times New Roman" w:hAnsi="Times New Roman" w:cs="Times New Roman"/>
                <w:sz w:val="24"/>
                <w:szCs w:val="24"/>
                <w:lang w:val="en-US"/>
              </w:rPr>
              <w:t>dan fraksinasi dan pemilihan metode isolasi</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74763A">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Pemurnian dan </w:t>
            </w:r>
            <w:r>
              <w:rPr>
                <w:rFonts w:ascii="Times New Roman" w:hAnsi="Times New Roman" w:cs="Times New Roman"/>
                <w:sz w:val="24"/>
                <w:szCs w:val="24"/>
                <w:lang w:val="en-US"/>
              </w:rPr>
              <w:t>i</w:t>
            </w:r>
            <w:r w:rsidRPr="006E01DF">
              <w:rPr>
                <w:rFonts w:ascii="Times New Roman" w:hAnsi="Times New Roman" w:cs="Times New Roman"/>
                <w:sz w:val="24"/>
                <w:szCs w:val="24"/>
              </w:rPr>
              <w:t>dentifikasi senyawa aktif</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74763A">
            <w:pPr>
              <w:pStyle w:val="ListParagraph"/>
              <w:ind w:left="0"/>
              <w:rPr>
                <w:rFonts w:ascii="Times New Roman" w:hAnsi="Times New Roman" w:cs="Times New Roman"/>
                <w:sz w:val="24"/>
                <w:szCs w:val="24"/>
                <w:lang w:val="en-US"/>
              </w:rPr>
            </w:pPr>
            <w:r w:rsidRPr="006E01DF">
              <w:rPr>
                <w:rFonts w:ascii="Times New Roman" w:hAnsi="Times New Roman" w:cs="Times New Roman"/>
                <w:sz w:val="24"/>
                <w:szCs w:val="24"/>
                <w:lang w:val="en-US"/>
              </w:rPr>
              <w:t>B</w:t>
            </w:r>
            <w:r w:rsidRPr="006E01DF">
              <w:rPr>
                <w:rFonts w:ascii="Times New Roman" w:hAnsi="Times New Roman" w:cs="Times New Roman"/>
                <w:sz w:val="24"/>
                <w:szCs w:val="24"/>
              </w:rPr>
              <w:t>iossay</w:t>
            </w:r>
            <w:r w:rsidRPr="006E01DF">
              <w:rPr>
                <w:rFonts w:ascii="Times New Roman" w:hAnsi="Times New Roman" w:cs="Times New Roman"/>
                <w:sz w:val="24"/>
                <w:szCs w:val="24"/>
                <w:lang w:val="en-US"/>
              </w:rPr>
              <w:t xml:space="preserve"> guided isolation</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74763A">
            <w:pPr>
              <w:pStyle w:val="ListParagraph"/>
              <w:ind w:left="0"/>
              <w:rPr>
                <w:rFonts w:ascii="Times New Roman" w:hAnsi="Times New Roman" w:cs="Times New Roman"/>
                <w:sz w:val="24"/>
                <w:szCs w:val="24"/>
              </w:rPr>
            </w:pPr>
            <w:r w:rsidRPr="006E01DF">
              <w:rPr>
                <w:rFonts w:ascii="Times New Roman" w:hAnsi="Times New Roman" w:cs="Times New Roman"/>
                <w:sz w:val="24"/>
                <w:szCs w:val="24"/>
                <w:lang w:val="en-US"/>
              </w:rPr>
              <w:t>Metabolit sekunder : Building blocks, reaksi mekanisme kontruksi ; subtitusi nukleofilik, adisi elektrofilik, wagner rearrangement, reaksi aldol dan claisen, schift base formation, transaminasi, reaksi redoks dan reaksi glycosilasi</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74763A">
            <w:pPr>
              <w:pStyle w:val="ListParagraph"/>
              <w:ind w:left="0"/>
              <w:rPr>
                <w:rFonts w:ascii="Times New Roman" w:hAnsi="Times New Roman" w:cs="Times New Roman"/>
                <w:sz w:val="24"/>
                <w:szCs w:val="24"/>
                <w:lang w:val="en-US"/>
              </w:rPr>
            </w:pPr>
            <w:r w:rsidRPr="006E01DF">
              <w:rPr>
                <w:rFonts w:ascii="Times New Roman" w:hAnsi="Times New Roman" w:cs="Times New Roman"/>
                <w:sz w:val="24"/>
                <w:szCs w:val="24"/>
                <w:lang w:val="en-US"/>
              </w:rPr>
              <w:t>Jalur asetat : asam lemak dan poliketida</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74763A">
            <w:pPr>
              <w:pStyle w:val="ListParagraph"/>
              <w:ind w:left="0"/>
              <w:rPr>
                <w:rFonts w:ascii="Times New Roman" w:hAnsi="Times New Roman" w:cs="Times New Roman"/>
                <w:sz w:val="24"/>
                <w:szCs w:val="24"/>
                <w:lang w:val="en-US"/>
              </w:rPr>
            </w:pPr>
            <w:r w:rsidRPr="006E01DF">
              <w:rPr>
                <w:rFonts w:ascii="Times New Roman" w:hAnsi="Times New Roman" w:cs="Times New Roman"/>
                <w:sz w:val="24"/>
                <w:szCs w:val="24"/>
                <w:lang w:val="en-US"/>
              </w:rPr>
              <w:t>Jalur shikimat : asam amino aromatic dan fenilpropanoid</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74763A">
            <w:pPr>
              <w:pStyle w:val="ListParagraph"/>
              <w:ind w:left="0"/>
              <w:rPr>
                <w:rFonts w:ascii="Times New Roman" w:hAnsi="Times New Roman" w:cs="Times New Roman"/>
                <w:sz w:val="24"/>
                <w:szCs w:val="24"/>
                <w:lang w:val="en-US"/>
              </w:rPr>
            </w:pPr>
            <w:r w:rsidRPr="006E01DF">
              <w:rPr>
                <w:rFonts w:ascii="Times New Roman" w:hAnsi="Times New Roman" w:cs="Times New Roman"/>
                <w:sz w:val="24"/>
                <w:szCs w:val="24"/>
                <w:lang w:val="en-US"/>
              </w:rPr>
              <w:t>Jalur mevalonat : terpenoid dan steroid</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A250DF">
            <w:pPr>
              <w:pStyle w:val="ListParagraph"/>
              <w:ind w:left="0"/>
              <w:rPr>
                <w:rFonts w:ascii="Times New Roman" w:hAnsi="Times New Roman" w:cs="Times New Roman"/>
                <w:sz w:val="24"/>
                <w:szCs w:val="24"/>
                <w:lang w:val="en-US"/>
              </w:rPr>
            </w:pPr>
            <w:r w:rsidRPr="006E01DF">
              <w:rPr>
                <w:rFonts w:ascii="Times New Roman" w:hAnsi="Times New Roman" w:cs="Times New Roman"/>
                <w:sz w:val="24"/>
                <w:szCs w:val="24"/>
                <w:lang w:val="en-US"/>
              </w:rPr>
              <w:t>Jalur biosintesa alkaloid</w:t>
            </w:r>
          </w:p>
        </w:tc>
      </w:tr>
      <w:tr w:rsidR="007B4768" w:rsidRPr="00BE5E72" w:rsidTr="00E21E77">
        <w:trPr>
          <w:gridAfter w:val="1"/>
          <w:wAfter w:w="14" w:type="dxa"/>
        </w:trPr>
        <w:tc>
          <w:tcPr>
            <w:tcW w:w="3168" w:type="dxa"/>
            <w:gridSpan w:val="2"/>
            <w:vMerge w:val="restart"/>
          </w:tcPr>
          <w:p w:rsidR="007B4768" w:rsidRPr="006E01DF" w:rsidRDefault="007B4768" w:rsidP="0074763A">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Farmasi Bahari</w:t>
            </w:r>
          </w:p>
        </w:tc>
        <w:tc>
          <w:tcPr>
            <w:tcW w:w="909" w:type="dxa"/>
            <w:vMerge w:val="restart"/>
          </w:tcPr>
          <w:p w:rsidR="007B4768" w:rsidRPr="00C22A85" w:rsidRDefault="007B4768" w:rsidP="00680EB6">
            <w:pPr>
              <w:pStyle w:val="ListParagraph"/>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9247" w:type="dxa"/>
          </w:tcPr>
          <w:p w:rsidR="007B4768" w:rsidRPr="006E01DF" w:rsidRDefault="007B4768" w:rsidP="00A250DF">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Pendahuluan</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A250DF">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Potensi bahan alam bahari dalam farmasi</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C22A85">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Pengenalan organisme laut : alga, soft coral dan spons</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A250DF">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Produk bahan alam </w:t>
            </w:r>
            <w:proofErr w:type="gramStart"/>
            <w:r>
              <w:rPr>
                <w:rFonts w:ascii="Times New Roman" w:hAnsi="Times New Roman" w:cs="Times New Roman"/>
                <w:sz w:val="24"/>
                <w:szCs w:val="24"/>
                <w:lang w:val="en-US"/>
              </w:rPr>
              <w:t>laut :</w:t>
            </w:r>
            <w:proofErr w:type="gramEnd"/>
            <w:r>
              <w:rPr>
                <w:rFonts w:ascii="Times New Roman" w:hAnsi="Times New Roman" w:cs="Times New Roman"/>
                <w:sz w:val="24"/>
                <w:szCs w:val="24"/>
                <w:lang w:val="en-US"/>
              </w:rPr>
              <w:t xml:space="preserve"> rumput laut, hidrokoloid, agar-agar, karagenan, alginat, omega-3, DHA, kitin, kitosan. </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A250DF">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Isolasi senyawa bahan alam laut</w:t>
            </w:r>
          </w:p>
        </w:tc>
      </w:tr>
      <w:tr w:rsidR="007B4768" w:rsidRPr="00BE5E72" w:rsidTr="00E21E77">
        <w:trPr>
          <w:gridAfter w:val="1"/>
          <w:wAfter w:w="14" w:type="dxa"/>
        </w:trPr>
        <w:tc>
          <w:tcPr>
            <w:tcW w:w="3168" w:type="dxa"/>
            <w:gridSpan w:val="2"/>
            <w:vMerge/>
          </w:tcPr>
          <w:p w:rsidR="007B4768" w:rsidRPr="006E01DF"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6E01DF" w:rsidRDefault="007B4768" w:rsidP="00680EB6">
            <w:pPr>
              <w:pStyle w:val="ListParagraph"/>
              <w:ind w:left="0"/>
              <w:jc w:val="center"/>
              <w:rPr>
                <w:rFonts w:ascii="Times New Roman" w:hAnsi="Times New Roman" w:cs="Times New Roman"/>
                <w:sz w:val="24"/>
                <w:szCs w:val="24"/>
              </w:rPr>
            </w:pPr>
          </w:p>
        </w:tc>
        <w:tc>
          <w:tcPr>
            <w:tcW w:w="9247" w:type="dxa"/>
          </w:tcPr>
          <w:p w:rsidR="007B4768" w:rsidRPr="006E01DF" w:rsidRDefault="007B4768" w:rsidP="00A250DF">
            <w:pPr>
              <w:pStyle w:val="ListParagraph"/>
              <w:ind w:left="0"/>
              <w:rPr>
                <w:rFonts w:ascii="Times New Roman" w:hAnsi="Times New Roman" w:cs="Times New Roman"/>
                <w:sz w:val="24"/>
                <w:szCs w:val="24"/>
                <w:lang w:val="en-US"/>
              </w:rPr>
            </w:pPr>
            <w:r>
              <w:rPr>
                <w:rFonts w:ascii="Times New Roman" w:hAnsi="Times New Roman" w:cs="Times New Roman"/>
                <w:sz w:val="24"/>
                <w:szCs w:val="24"/>
                <w:lang w:val="en-US"/>
              </w:rPr>
              <w:t>Potensi medis dan ekonomis produk bahan alam laut</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Farmasi Fisika</w:t>
            </w:r>
          </w:p>
        </w:tc>
        <w:tc>
          <w:tcPr>
            <w:tcW w:w="909" w:type="dxa"/>
            <w:vMerge w:val="restart"/>
          </w:tcPr>
          <w:p w:rsidR="007B4768" w:rsidRPr="00BE5E72" w:rsidRDefault="007B4768" w:rsidP="00680EB6">
            <w:pPr>
              <w:pStyle w:val="BodyText"/>
              <w:jc w:val="center"/>
            </w:pPr>
            <w:r w:rsidRPr="00BE5E72">
              <w:t>3</w:t>
            </w:r>
          </w:p>
        </w:tc>
        <w:tc>
          <w:tcPr>
            <w:tcW w:w="9247" w:type="dxa"/>
          </w:tcPr>
          <w:p w:rsidR="007B4768" w:rsidRPr="00BE5E72" w:rsidRDefault="007B4768" w:rsidP="0074763A">
            <w:pPr>
              <w:pStyle w:val="BodyText"/>
            </w:pPr>
            <w:r w:rsidRPr="00BE5E72">
              <w:t>Pengantar Farmasi Fisika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 xml:space="preserve">Kelarutan </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Fenomena Antar Permukaan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 xml:space="preserve">Fenomena distribusi </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Rheologi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Surfaktan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Mikromeritik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Difusi  dan Disolusi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Sistem disperse</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Teknologi Farmasi Sediaan Padat</w:t>
            </w:r>
          </w:p>
        </w:tc>
        <w:tc>
          <w:tcPr>
            <w:tcW w:w="909" w:type="dxa"/>
            <w:vMerge w:val="restart"/>
          </w:tcPr>
          <w:p w:rsidR="007B4768" w:rsidRPr="00BE5E72" w:rsidRDefault="007B4768" w:rsidP="00680EB6">
            <w:pPr>
              <w:pStyle w:val="ListParagraph"/>
              <w:tabs>
                <w:tab w:val="left" w:pos="1658"/>
              </w:tabs>
              <w:ind w:left="0"/>
              <w:jc w:val="center"/>
              <w:rPr>
                <w:rFonts w:ascii="Times New Roman" w:hAnsi="Times New Roman" w:cs="Times New Roman"/>
                <w:sz w:val="24"/>
                <w:szCs w:val="24"/>
              </w:rPr>
            </w:pPr>
            <w:r w:rsidRPr="00BE5E72">
              <w:rPr>
                <w:rFonts w:ascii="Times New Roman" w:hAnsi="Times New Roman" w:cs="Times New Roman"/>
                <w:sz w:val="24"/>
                <w:szCs w:val="24"/>
              </w:rPr>
              <w:t>3</w:t>
            </w:r>
          </w:p>
        </w:tc>
        <w:tc>
          <w:tcPr>
            <w:tcW w:w="9247" w:type="dxa"/>
          </w:tcPr>
          <w:p w:rsidR="007B4768" w:rsidRPr="00BE5E72" w:rsidRDefault="007B4768" w:rsidP="0074763A">
            <w:pPr>
              <w:pStyle w:val="ListParagraph"/>
              <w:tabs>
                <w:tab w:val="left" w:pos="1658"/>
              </w:tabs>
              <w:ind w:left="0"/>
              <w:rPr>
                <w:rFonts w:ascii="Times New Roman" w:hAnsi="Times New Roman" w:cs="Times New Roman"/>
                <w:sz w:val="24"/>
                <w:szCs w:val="24"/>
              </w:rPr>
            </w:pPr>
            <w:r w:rsidRPr="00BE5E72">
              <w:rPr>
                <w:rFonts w:ascii="Times New Roman" w:hAnsi="Times New Roman" w:cs="Times New Roman"/>
                <w:sz w:val="24"/>
                <w:szCs w:val="24"/>
              </w:rPr>
              <w:t>Rancangan bentuk sediaan padat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Bentuk-bentuk sediaan tablet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Preformulasi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Sifat Serbuk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Eksipien sediaan tablet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Desain dan metode pembuatan Tablet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Proses pencetakan dan masalah dalam manufaktur</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Kontrol kualitas sediaan tablet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Disolusi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Penyalutan tablet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Tablet dengan pelepasan khusus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Suppositoria</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b/>
                <w:sz w:val="24"/>
                <w:szCs w:val="24"/>
                <w:lang w:val="en-US"/>
              </w:rPr>
            </w:pPr>
            <w:r w:rsidRPr="00BE5E72">
              <w:rPr>
                <w:rFonts w:ascii="Times New Roman" w:hAnsi="Times New Roman" w:cs="Times New Roman"/>
                <w:sz w:val="24"/>
                <w:szCs w:val="24"/>
                <w:lang w:val="en-US"/>
              </w:rPr>
              <w:t>Teknologi Farmasi Sediaan Likuida dan Semisolida</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rPr>
            </w:pPr>
            <w:r w:rsidRPr="00BE5E72">
              <w:rPr>
                <w:rFonts w:ascii="Times New Roman" w:hAnsi="Times New Roman" w:cs="Times New Roman"/>
                <w:sz w:val="24"/>
                <w:szCs w:val="24"/>
              </w:rPr>
              <w:t>3</w:t>
            </w: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Rancangan bentuk sediaan cair dan semipadat (Steril dan nonsteril)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Preformulasi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Sediaan Larutan  (non steril)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Sediaan Suspensi (non steril)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Sediaan Emulsi (non steril)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Sediaan Semisolida (non steril)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tabs>
                <w:tab w:val="left" w:pos="1775"/>
              </w:tabs>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tabs>
                <w:tab w:val="left" w:pos="1775"/>
              </w:tabs>
              <w:ind w:left="0"/>
              <w:rPr>
                <w:rFonts w:ascii="Times New Roman" w:hAnsi="Times New Roman" w:cs="Times New Roman"/>
                <w:sz w:val="24"/>
                <w:szCs w:val="24"/>
              </w:rPr>
            </w:pPr>
            <w:r w:rsidRPr="00BE5E72">
              <w:rPr>
                <w:rFonts w:ascii="Times New Roman" w:hAnsi="Times New Roman" w:cs="Times New Roman"/>
                <w:sz w:val="24"/>
                <w:szCs w:val="24"/>
              </w:rPr>
              <w:t>Sterilitas, metode sterilisasi dan pemastian sterilitas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tabs>
                <w:tab w:val="left" w:pos="1775"/>
              </w:tabs>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tabs>
                <w:tab w:val="left" w:pos="1775"/>
              </w:tabs>
              <w:ind w:left="0"/>
              <w:rPr>
                <w:rFonts w:ascii="Times New Roman" w:hAnsi="Times New Roman" w:cs="Times New Roman"/>
                <w:sz w:val="24"/>
                <w:szCs w:val="24"/>
              </w:rPr>
            </w:pPr>
            <w:r w:rsidRPr="00BE5E72">
              <w:rPr>
                <w:rFonts w:ascii="Times New Roman" w:hAnsi="Times New Roman" w:cs="Times New Roman"/>
                <w:sz w:val="24"/>
                <w:szCs w:val="24"/>
              </w:rPr>
              <w:t>SVP dan LVP</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tabs>
                <w:tab w:val="left" w:pos="1775"/>
              </w:tabs>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tabs>
                <w:tab w:val="left" w:pos="1775"/>
              </w:tabs>
              <w:ind w:left="0"/>
              <w:rPr>
                <w:rFonts w:ascii="Times New Roman" w:hAnsi="Times New Roman" w:cs="Times New Roman"/>
                <w:sz w:val="24"/>
                <w:szCs w:val="24"/>
              </w:rPr>
            </w:pPr>
            <w:r w:rsidRPr="00BE5E72">
              <w:rPr>
                <w:rFonts w:ascii="Times New Roman" w:hAnsi="Times New Roman" w:cs="Times New Roman"/>
                <w:sz w:val="24"/>
                <w:szCs w:val="24"/>
              </w:rPr>
              <w:t>Sediaan ophtalmik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tabs>
                <w:tab w:val="left" w:pos="1775"/>
              </w:tabs>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tabs>
                <w:tab w:val="left" w:pos="1775"/>
              </w:tabs>
              <w:ind w:left="0"/>
              <w:rPr>
                <w:rFonts w:ascii="Times New Roman" w:hAnsi="Times New Roman" w:cs="Times New Roman"/>
                <w:sz w:val="24"/>
                <w:szCs w:val="24"/>
              </w:rPr>
            </w:pPr>
            <w:r w:rsidRPr="00BE5E72">
              <w:rPr>
                <w:rFonts w:ascii="Times New Roman" w:hAnsi="Times New Roman" w:cs="Times New Roman"/>
                <w:sz w:val="24"/>
                <w:szCs w:val="24"/>
              </w:rPr>
              <w:t>Sistem tata udara ruang steril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tabs>
                <w:tab w:val="left" w:pos="1775"/>
              </w:tabs>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tabs>
                <w:tab w:val="left" w:pos="1775"/>
              </w:tabs>
              <w:ind w:left="0"/>
              <w:rPr>
                <w:rFonts w:ascii="Times New Roman" w:hAnsi="Times New Roman" w:cs="Times New Roman"/>
                <w:sz w:val="24"/>
                <w:szCs w:val="24"/>
              </w:rPr>
            </w:pPr>
            <w:r w:rsidRPr="00BE5E72">
              <w:rPr>
                <w:rFonts w:ascii="Times New Roman" w:hAnsi="Times New Roman" w:cs="Times New Roman"/>
                <w:sz w:val="24"/>
                <w:szCs w:val="24"/>
              </w:rPr>
              <w:t>Pengemas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tabs>
                <w:tab w:val="left" w:pos="1775"/>
              </w:tabs>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tabs>
                <w:tab w:val="left" w:pos="1775"/>
              </w:tabs>
              <w:ind w:left="0"/>
              <w:rPr>
                <w:rFonts w:ascii="Times New Roman" w:hAnsi="Times New Roman" w:cs="Times New Roman"/>
                <w:sz w:val="24"/>
                <w:szCs w:val="24"/>
              </w:rPr>
            </w:pPr>
            <w:r w:rsidRPr="00BE5E72">
              <w:rPr>
                <w:rFonts w:ascii="Times New Roman" w:hAnsi="Times New Roman" w:cs="Times New Roman"/>
                <w:sz w:val="24"/>
                <w:szCs w:val="24"/>
              </w:rPr>
              <w:t>Pengendalian ruang aseptic dalam produk steril</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Stabilitas Obat</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Pengantar stabilitas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Degradasi obat melalui rute hidrolisis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Degradasi obat melalui rute oksidasi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Degradasi obat melalui rute fotolisis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 xml:space="preserve">Penentuan orde reaksi, </w:t>
            </w:r>
            <w:r w:rsidRPr="00BE5E72">
              <w:rPr>
                <w:rFonts w:ascii="Times New Roman" w:hAnsi="Times New Roman" w:cs="Times New Roman"/>
                <w:sz w:val="24"/>
                <w:szCs w:val="24"/>
                <w:lang w:val="fi-FI"/>
              </w:rPr>
              <w:t>waktu paruh (t</w:t>
            </w:r>
            <w:r w:rsidRPr="00BE5E72">
              <w:rPr>
                <w:rFonts w:ascii="Times New Roman" w:hAnsi="Times New Roman" w:cs="Times New Roman"/>
                <w:sz w:val="24"/>
                <w:szCs w:val="24"/>
                <w:vertAlign w:val="subscript"/>
                <w:lang w:val="fi-FI"/>
              </w:rPr>
              <w:t>1/2</w:t>
            </w:r>
            <w:r w:rsidRPr="00BE5E72">
              <w:rPr>
                <w:rFonts w:ascii="Times New Roman" w:hAnsi="Times New Roman" w:cs="Times New Roman"/>
                <w:sz w:val="24"/>
                <w:szCs w:val="24"/>
                <w:lang w:val="fi-FI"/>
              </w:rPr>
              <w:t>) dan waktu kadaluwarsa (t</w:t>
            </w:r>
            <w:r w:rsidRPr="00BE5E72">
              <w:rPr>
                <w:rFonts w:ascii="Times New Roman" w:hAnsi="Times New Roman" w:cs="Times New Roman"/>
                <w:sz w:val="24"/>
                <w:szCs w:val="24"/>
                <w:vertAlign w:val="subscript"/>
                <w:lang w:val="fi-FI"/>
              </w:rPr>
              <w:t>90</w:t>
            </w:r>
            <w:r w:rsidRPr="00BE5E72">
              <w:rPr>
                <w:rFonts w:ascii="Times New Roman" w:hAnsi="Times New Roman" w:cs="Times New Roman"/>
                <w:sz w:val="24"/>
                <w:szCs w:val="24"/>
                <w:lang w:val="fi-FI"/>
              </w:rPr>
              <w: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ind w:left="16"/>
              <w:jc w:val="center"/>
              <w:rPr>
                <w:rFonts w:ascii="Times New Roman" w:hAnsi="Times New Roman" w:cs="Times New Roman"/>
                <w:sz w:val="24"/>
                <w:szCs w:val="24"/>
                <w:lang w:val="fi-FI"/>
              </w:rPr>
            </w:pPr>
          </w:p>
        </w:tc>
        <w:tc>
          <w:tcPr>
            <w:tcW w:w="9247" w:type="dxa"/>
          </w:tcPr>
          <w:p w:rsidR="007B4768" w:rsidRPr="00BE5E72" w:rsidRDefault="007B4768" w:rsidP="0074763A">
            <w:pPr>
              <w:ind w:left="16"/>
              <w:rPr>
                <w:rFonts w:ascii="Times New Roman" w:hAnsi="Times New Roman" w:cs="Times New Roman"/>
                <w:sz w:val="24"/>
                <w:szCs w:val="24"/>
              </w:rPr>
            </w:pPr>
            <w:r w:rsidRPr="00BE5E72">
              <w:rPr>
                <w:rFonts w:ascii="Times New Roman" w:hAnsi="Times New Roman" w:cs="Times New Roman"/>
                <w:sz w:val="24"/>
                <w:szCs w:val="24"/>
                <w:lang w:val="fi-FI"/>
              </w:rPr>
              <w:t>Interpretasi data kinetika reaksi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Stabilitas Obat, Sediaan Farmasi dan Kosmetik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Uji stabilitas Obat, sediaan farmasi dan kosmetik</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Sistem Penghantaran Obat</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Konsep sistem penghantaran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Sistem penghantaran obat dengan pelepasan terkentrol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Mikroenkapsulasi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Sistem Penghantaran obat melalui rute oral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lang w:val="es-CO"/>
              </w:rPr>
              <w:t>Sistem penghantaran obat spesifik gastroretentif</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lang w:val="es-CO"/>
              </w:rPr>
              <w:t>Sistem penghantaran obat spesifik kolon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lang w:val="es-CO"/>
              </w:rPr>
              <w:t>Sistem penghantaran obat mukoadhesif</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lang w:val="es-CO"/>
              </w:rPr>
              <w:t>Sistem penghantaran obat melalui rute parenteral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w:t>
            </w:r>
            <w:r w:rsidRPr="00BE5E72">
              <w:rPr>
                <w:rFonts w:ascii="Times New Roman" w:hAnsi="Times New Roman" w:cs="Times New Roman"/>
                <w:sz w:val="24"/>
                <w:szCs w:val="24"/>
                <w:lang w:val="es-CO"/>
              </w:rPr>
              <w:t>istem penghantaran obat melalui rute transdermal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lang w:val="es-CO"/>
              </w:rPr>
              <w:t>Sistem penghantaran obat spesifik nasal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lang w:val="es-CO"/>
              </w:rPr>
              <w:t>Sistem penghantaran obat spesifik okular</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lang w:val="es-CO"/>
              </w:rPr>
              <w:t>Sistem penghantaran obat spesifik vaginal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lang w:val="es-CO"/>
              </w:rPr>
              <w:t>Sistem penghantaran obat spesifik makromolekul</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Farmasi Industri</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s-CO"/>
              </w:rPr>
            </w:pPr>
            <w:r w:rsidRPr="00BE5E72">
              <w:rPr>
                <w:rFonts w:ascii="Times New Roman" w:hAnsi="Times New Roman" w:cs="Times New Roman"/>
                <w:sz w:val="24"/>
                <w:szCs w:val="24"/>
                <w:lang w:val="es-CO"/>
              </w:rPr>
              <w:t>2</w:t>
            </w:r>
          </w:p>
        </w:tc>
        <w:tc>
          <w:tcPr>
            <w:tcW w:w="9247" w:type="dxa"/>
          </w:tcPr>
          <w:p w:rsidR="007B4768" w:rsidRPr="00BE5E72" w:rsidRDefault="007B4768" w:rsidP="0074763A">
            <w:pPr>
              <w:pStyle w:val="ListParagraph"/>
              <w:ind w:left="0"/>
              <w:rPr>
                <w:rFonts w:ascii="Times New Roman" w:hAnsi="Times New Roman" w:cs="Times New Roman"/>
                <w:sz w:val="24"/>
                <w:szCs w:val="24"/>
                <w:lang w:val="es-CO"/>
              </w:rPr>
            </w:pPr>
            <w:r w:rsidRPr="00BE5E72">
              <w:rPr>
                <w:rFonts w:ascii="Times New Roman" w:hAnsi="Times New Roman" w:cs="Times New Roman"/>
                <w:sz w:val="24"/>
                <w:szCs w:val="24"/>
                <w:lang w:val="es-CO"/>
              </w:rPr>
              <w:t>Pengantar Farmasi Industri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lang w:val="es-CO"/>
              </w:rPr>
            </w:pPr>
            <w:r w:rsidRPr="00BE5E72">
              <w:rPr>
                <w:rFonts w:ascii="Times New Roman" w:hAnsi="Times New Roman" w:cs="Times New Roman"/>
                <w:sz w:val="24"/>
                <w:szCs w:val="24"/>
                <w:lang w:val="es-CO"/>
              </w:rPr>
              <w:t>Perencanaan dan Pengembangan Produk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lang w:val="es-CO"/>
              </w:rPr>
            </w:pPr>
            <w:r w:rsidRPr="00BE5E72">
              <w:rPr>
                <w:rFonts w:ascii="Times New Roman" w:hAnsi="Times New Roman" w:cs="Times New Roman"/>
                <w:sz w:val="24"/>
                <w:szCs w:val="24"/>
                <w:lang w:val="es-CO"/>
              </w:rPr>
              <w:t>Registrasi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lang w:val="es-CO"/>
              </w:rPr>
            </w:pPr>
            <w:r w:rsidRPr="00BE5E72">
              <w:rPr>
                <w:rFonts w:ascii="Times New Roman" w:hAnsi="Times New Roman" w:cs="Times New Roman"/>
                <w:sz w:val="24"/>
                <w:szCs w:val="24"/>
                <w:lang w:val="es-CO"/>
              </w:rPr>
              <w:t>CPOB</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lang w:val="es-CO"/>
              </w:rPr>
            </w:pPr>
            <w:r w:rsidRPr="00BE5E72">
              <w:rPr>
                <w:rFonts w:ascii="Times New Roman" w:hAnsi="Times New Roman" w:cs="Times New Roman"/>
                <w:sz w:val="24"/>
                <w:szCs w:val="24"/>
                <w:lang w:val="es-CO"/>
              </w:rPr>
              <w:t>Proses produksi sediaan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lang w:val="es-CO"/>
              </w:rPr>
            </w:pPr>
            <w:r w:rsidRPr="00BE5E72">
              <w:rPr>
                <w:rFonts w:ascii="Times New Roman" w:hAnsi="Times New Roman" w:cs="Times New Roman"/>
                <w:sz w:val="24"/>
                <w:szCs w:val="24"/>
                <w:lang w:val="es-CO"/>
              </w:rPr>
              <w:t>CPOTB</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lang w:val="es-CO"/>
              </w:rPr>
            </w:pPr>
            <w:r w:rsidRPr="00BE5E72">
              <w:rPr>
                <w:rFonts w:ascii="Times New Roman" w:hAnsi="Times New Roman" w:cs="Times New Roman"/>
                <w:sz w:val="24"/>
                <w:szCs w:val="24"/>
                <w:lang w:val="es-CO"/>
              </w:rPr>
              <w:t>CPKB</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s-CO"/>
              </w:rPr>
            </w:pPr>
          </w:p>
        </w:tc>
        <w:tc>
          <w:tcPr>
            <w:tcW w:w="9247" w:type="dxa"/>
          </w:tcPr>
          <w:p w:rsidR="007B4768" w:rsidRPr="00BE5E72" w:rsidRDefault="007B4768" w:rsidP="0074763A">
            <w:pPr>
              <w:pStyle w:val="ListParagraph"/>
              <w:ind w:left="0"/>
              <w:rPr>
                <w:rFonts w:ascii="Times New Roman" w:hAnsi="Times New Roman" w:cs="Times New Roman"/>
                <w:sz w:val="24"/>
                <w:szCs w:val="24"/>
                <w:lang w:val="es-CO"/>
              </w:rPr>
            </w:pPr>
            <w:r w:rsidRPr="00BE5E72">
              <w:rPr>
                <w:rFonts w:ascii="Times New Roman" w:hAnsi="Times New Roman" w:cs="Times New Roman"/>
                <w:sz w:val="24"/>
                <w:szCs w:val="24"/>
                <w:lang w:val="es-CO"/>
              </w:rPr>
              <w:t>Penanganan Limbah</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Farmakokinetika</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rPr>
            </w:pPr>
            <w:r w:rsidRPr="00BE5E72">
              <w:rPr>
                <w:rFonts w:ascii="Times New Roman" w:hAnsi="Times New Roman" w:cs="Times New Roman"/>
                <w:sz w:val="24"/>
                <w:szCs w:val="24"/>
              </w:rPr>
              <w:t>3</w:t>
            </w: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Tinjauan dasar perhitungan, Grafik, dan persamaan garis lurus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Laju dan orde reaksi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Model kompartemen tunggal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Model kompartemen ganda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Farmakokinetika absorpsi oral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Infusi intravena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Bioavailabilitas dan bioekivalensi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Metabolisme dan eliminasi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Aplikasi farmakokinetika</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Biofarmasetika</w:t>
            </w:r>
          </w:p>
        </w:tc>
        <w:tc>
          <w:tcPr>
            <w:tcW w:w="909" w:type="dxa"/>
            <w:vMerge w:val="restart"/>
          </w:tcPr>
          <w:p w:rsidR="007B4768" w:rsidRPr="00BE5E72" w:rsidRDefault="007B4768" w:rsidP="00680EB6">
            <w:pPr>
              <w:jc w:val="center"/>
              <w:rPr>
                <w:rFonts w:ascii="Times New Roman" w:hAnsi="Times New Roman" w:cs="Times New Roman"/>
                <w:sz w:val="24"/>
                <w:szCs w:val="24"/>
              </w:rPr>
            </w:pPr>
            <w:r w:rsidRPr="00BE5E72">
              <w:rPr>
                <w:rFonts w:ascii="Times New Roman" w:hAnsi="Times New Roman" w:cs="Times New Roman"/>
                <w:sz w:val="24"/>
                <w:szCs w:val="24"/>
              </w:rPr>
              <w:t>2</w:t>
            </w: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Pelepasan, pelarutan, dan absorpsi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Faktor yang mempengaruhi absorpsi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Biofarmasetika sediaan peroral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Biofarmasetika sediaan melalui rektum</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Biofarmasetika sediaan melalui kulit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Biofarmasetika sediaan melalui mata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Biofarmasetika sediaan aerosol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Biofarmasetika sediaan parenteral</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Manajemen Farmasi</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n-US"/>
              </w:rPr>
            </w:pPr>
            <w:r w:rsidRPr="00BE5E72">
              <w:rPr>
                <w:rFonts w:ascii="Times New Roman" w:hAnsi="Times New Roman" w:cs="Times New Roman"/>
                <w:sz w:val="24"/>
                <w:szCs w:val="24"/>
                <w:lang w:val="en-US"/>
              </w:rPr>
              <w:t>2</w:t>
            </w:r>
          </w:p>
        </w:tc>
        <w:tc>
          <w:tcPr>
            <w:tcW w:w="9247" w:type="dxa"/>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Konsep Manajemen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Manajemen Sumber Daya Manusia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BodyText"/>
              <w:jc w:val="center"/>
            </w:pPr>
          </w:p>
        </w:tc>
        <w:tc>
          <w:tcPr>
            <w:tcW w:w="9247" w:type="dxa"/>
          </w:tcPr>
          <w:p w:rsidR="007B4768" w:rsidRPr="00BE5E72" w:rsidRDefault="007B4768" w:rsidP="0074763A">
            <w:pPr>
              <w:pStyle w:val="BodyText"/>
            </w:pPr>
            <w:r w:rsidRPr="00BE5E72">
              <w:t>Manajemen Inventory (Siklus Manajemen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n-US"/>
              </w:rPr>
            </w:pPr>
          </w:p>
        </w:tc>
        <w:tc>
          <w:tcPr>
            <w:tcW w:w="9247" w:type="dxa"/>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Sistem Informasi Manajemen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n-US"/>
              </w:rPr>
            </w:pPr>
          </w:p>
        </w:tc>
        <w:tc>
          <w:tcPr>
            <w:tcW w:w="9247" w:type="dxa"/>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Manajemen Operasional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lang w:val="en-US"/>
              </w:rPr>
            </w:pPr>
          </w:p>
        </w:tc>
        <w:tc>
          <w:tcPr>
            <w:tcW w:w="9247" w:type="dxa"/>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Manajemen Pemasaran</w:t>
            </w:r>
          </w:p>
        </w:tc>
      </w:tr>
      <w:tr w:rsidR="007B4768" w:rsidRPr="00BE5E72" w:rsidTr="00E21E77">
        <w:trPr>
          <w:gridAfter w:val="1"/>
          <w:wAfter w:w="14" w:type="dxa"/>
        </w:trPr>
        <w:tc>
          <w:tcPr>
            <w:tcW w:w="3168" w:type="dxa"/>
            <w:gridSpan w:val="2"/>
            <w:vMerge w:val="restart"/>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Manajemen Farmasi Rumah Sakit</w:t>
            </w:r>
          </w:p>
        </w:tc>
        <w:tc>
          <w:tcPr>
            <w:tcW w:w="909" w:type="dxa"/>
            <w:vMerge w:val="restart"/>
            <w:tcBorders>
              <w:left w:val="single" w:sz="4" w:space="0" w:color="auto"/>
              <w:right w:val="single" w:sz="4" w:space="0" w:color="auto"/>
            </w:tcBorders>
          </w:tcPr>
          <w:p w:rsidR="007B4768" w:rsidRPr="00BE5E72" w:rsidRDefault="007B4768" w:rsidP="00680EB6">
            <w:pPr>
              <w:pStyle w:val="BodyText"/>
              <w:jc w:val="center"/>
            </w:pPr>
            <w:r w:rsidRPr="00BE5E72">
              <w:t>2</w:t>
            </w:r>
          </w:p>
        </w:tc>
        <w:tc>
          <w:tcPr>
            <w:tcW w:w="9247" w:type="dxa"/>
            <w:tcBorders>
              <w:left w:val="single" w:sz="4" w:space="0" w:color="auto"/>
            </w:tcBorders>
          </w:tcPr>
          <w:p w:rsidR="007B4768" w:rsidRPr="00BE5E72" w:rsidRDefault="007B4768" w:rsidP="0074763A">
            <w:pPr>
              <w:pStyle w:val="BodyText"/>
            </w:pPr>
            <w:r w:rsidRPr="00BE5E72">
              <w:t>Pendahuluan Rumah Sakit, definisi dan kategori</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Peranan Farmasi di Rumah Sakit</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ListParagraph"/>
              <w:ind w:left="0"/>
              <w:jc w:val="center"/>
              <w:rPr>
                <w:rFonts w:ascii="Times New Roman" w:hAnsi="Times New Roman" w:cs="Times New Roman"/>
                <w:sz w:val="24"/>
                <w:szCs w:val="24"/>
                <w:lang w:val="en-US"/>
              </w:rPr>
            </w:pPr>
          </w:p>
        </w:tc>
        <w:tc>
          <w:tcPr>
            <w:tcW w:w="9247" w:type="dxa"/>
            <w:tcBorders>
              <w:lef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Perencanaan Perbekalan Farmasi di Rumah Sakit</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ListParagraph"/>
              <w:ind w:left="0"/>
              <w:jc w:val="center"/>
              <w:rPr>
                <w:rFonts w:ascii="Times New Roman" w:hAnsi="Times New Roman" w:cs="Times New Roman"/>
                <w:sz w:val="24"/>
                <w:szCs w:val="24"/>
                <w:lang w:val="en-US"/>
              </w:rPr>
            </w:pPr>
          </w:p>
        </w:tc>
        <w:tc>
          <w:tcPr>
            <w:tcW w:w="9247" w:type="dxa"/>
            <w:tcBorders>
              <w:lef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Pengadaan dan Penyimpanan Perbekalan Farmasi di Rumah Sakit</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Borders>
              <w:left w:val="single" w:sz="4" w:space="0" w:color="auto"/>
            </w:tcBorders>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Distribusi dan Penggunaan Perbekalan Farmasi di Rumah Sakit</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Evaluasi dan Seleksi Perbekalan Farmasi di Rumah Sakit</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Pengelolaan Narkotika dan Psikotropika di Rumah Sakit</w:t>
            </w:r>
          </w:p>
        </w:tc>
      </w:tr>
      <w:tr w:rsidR="007B4768" w:rsidRPr="00BE5E72" w:rsidTr="00E21E77">
        <w:trPr>
          <w:gridAfter w:val="1"/>
          <w:wAfter w:w="14" w:type="dxa"/>
        </w:trPr>
        <w:tc>
          <w:tcPr>
            <w:tcW w:w="3168" w:type="dxa"/>
            <w:gridSpan w:val="2"/>
            <w:vMerge w:val="restart"/>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Manajemen Perapotekan</w:t>
            </w:r>
          </w:p>
        </w:tc>
        <w:tc>
          <w:tcPr>
            <w:tcW w:w="909" w:type="dxa"/>
            <w:vMerge w:val="restart"/>
            <w:tcBorders>
              <w:left w:val="single" w:sz="4" w:space="0" w:color="auto"/>
              <w:right w:val="single" w:sz="4" w:space="0" w:color="auto"/>
            </w:tcBorders>
          </w:tcPr>
          <w:p w:rsidR="007B4768" w:rsidRPr="00BE5E72" w:rsidRDefault="007B4768" w:rsidP="00680EB6">
            <w:pPr>
              <w:pStyle w:val="BodyText"/>
              <w:jc w:val="center"/>
            </w:pPr>
            <w:r w:rsidRPr="00BE5E72">
              <w:t>2</w:t>
            </w:r>
          </w:p>
        </w:tc>
        <w:tc>
          <w:tcPr>
            <w:tcW w:w="9247" w:type="dxa"/>
            <w:tcBorders>
              <w:left w:val="single" w:sz="4" w:space="0" w:color="auto"/>
            </w:tcBorders>
          </w:tcPr>
          <w:p w:rsidR="007B4768" w:rsidRPr="00BE5E72" w:rsidRDefault="007B4768" w:rsidP="0074763A">
            <w:pPr>
              <w:pStyle w:val="BodyText"/>
            </w:pPr>
            <w:r w:rsidRPr="00BE5E72">
              <w:t>Pendahuluan Apotek</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Studi Kelayakan Apotek</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Pengelolaan Perbekalan Farmasi</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Pengelolaan obat ED, Napza, Resep</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Perpajakan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Strategi Pengembangan Apotek</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Evaluasi Kinerja</w:t>
            </w:r>
          </w:p>
        </w:tc>
      </w:tr>
      <w:tr w:rsidR="007B4768" w:rsidRPr="00BE5E72" w:rsidTr="00E21E77">
        <w:trPr>
          <w:gridAfter w:val="1"/>
          <w:wAfter w:w="14" w:type="dxa"/>
        </w:trPr>
        <w:tc>
          <w:tcPr>
            <w:tcW w:w="3168" w:type="dxa"/>
            <w:gridSpan w:val="2"/>
            <w:vMerge w:val="restart"/>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Farmakokinetika Klinik</w:t>
            </w:r>
          </w:p>
        </w:tc>
        <w:tc>
          <w:tcPr>
            <w:tcW w:w="909" w:type="dxa"/>
            <w:vMerge w:val="restart"/>
            <w:tcBorders>
              <w:left w:val="single" w:sz="4" w:space="0" w:color="auto"/>
              <w:right w:val="single" w:sz="4" w:space="0" w:color="auto"/>
            </w:tcBorders>
          </w:tcPr>
          <w:p w:rsidR="007B4768" w:rsidRPr="00BE5E72" w:rsidRDefault="007B4768" w:rsidP="00680EB6">
            <w:pPr>
              <w:pStyle w:val="BodyText"/>
              <w:jc w:val="center"/>
              <w:rPr>
                <w:lang w:val="en-GB"/>
              </w:rPr>
            </w:pPr>
            <w:r w:rsidRPr="00BE5E72">
              <w:rPr>
                <w:lang w:val="en-GB"/>
              </w:rPr>
              <w:t>2</w:t>
            </w:r>
          </w:p>
        </w:tc>
        <w:tc>
          <w:tcPr>
            <w:tcW w:w="9247" w:type="dxa"/>
            <w:tcBorders>
              <w:left w:val="single" w:sz="4" w:space="0" w:color="auto"/>
            </w:tcBorders>
          </w:tcPr>
          <w:p w:rsidR="007B4768" w:rsidRPr="00BE5E72" w:rsidRDefault="007B4768" w:rsidP="0074763A">
            <w:pPr>
              <w:pStyle w:val="BodyText"/>
              <w:rPr>
                <w:lang w:val="id-ID"/>
              </w:rPr>
            </w:pPr>
            <w:r w:rsidRPr="00BE5E72">
              <w:rPr>
                <w:lang w:val="id-ID"/>
              </w:rPr>
              <w:t>Perhitungan farmasi yang melibatkan pemberian obat</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Pemberian Obat Melalui Infus</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Pemberian Obat dosis ganda IV dan EV (Loading dose dan Maintenance Dose)</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Regimen Dose Pada Pasien Gangguan Liver</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Regimen Dose Pada Pasien Gangguan Renal Dan Dialysis</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Regimen Dose Pasien Rawat Inap Ke Rawat Jalan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Rancangan Uji Klinis dan Ethical Clearance</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Monitoring Obat Indeks Terapi Sempit</w:t>
            </w:r>
          </w:p>
        </w:tc>
      </w:tr>
      <w:tr w:rsidR="007B4768" w:rsidRPr="00BE5E72" w:rsidTr="00E21E77">
        <w:trPr>
          <w:gridAfter w:val="1"/>
          <w:wAfter w:w="14" w:type="dxa"/>
        </w:trPr>
        <w:tc>
          <w:tcPr>
            <w:tcW w:w="3168" w:type="dxa"/>
            <w:gridSpan w:val="2"/>
            <w:vMerge w:val="restart"/>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Farmakoekonomi</w:t>
            </w:r>
          </w:p>
        </w:tc>
        <w:tc>
          <w:tcPr>
            <w:tcW w:w="909" w:type="dxa"/>
            <w:vMerge w:val="restart"/>
            <w:tcBorders>
              <w:left w:val="single" w:sz="4" w:space="0" w:color="auto"/>
              <w:right w:val="single" w:sz="4" w:space="0" w:color="auto"/>
            </w:tcBorders>
          </w:tcPr>
          <w:p w:rsidR="007B4768" w:rsidRPr="00BE5E72" w:rsidRDefault="007B4768" w:rsidP="00680EB6">
            <w:pPr>
              <w:pStyle w:val="BodyText"/>
              <w:jc w:val="center"/>
            </w:pPr>
            <w:r w:rsidRPr="00BE5E72">
              <w:t>2</w:t>
            </w:r>
          </w:p>
        </w:tc>
        <w:tc>
          <w:tcPr>
            <w:tcW w:w="9247" w:type="dxa"/>
            <w:tcBorders>
              <w:left w:val="single" w:sz="4" w:space="0" w:color="auto"/>
            </w:tcBorders>
          </w:tcPr>
          <w:p w:rsidR="007B4768" w:rsidRPr="00BE5E72" w:rsidRDefault="007B4768" w:rsidP="0074763A">
            <w:pPr>
              <w:pStyle w:val="BodyText"/>
            </w:pPr>
            <w:r w:rsidRPr="00BE5E72">
              <w:t>Pengantar Farmakoekonomi</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Penilaian Quality of Life</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Cost Analysis</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Cost Utility Analysis</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Cost-minimization Analysis</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jc w:val="center"/>
            </w:pPr>
          </w:p>
        </w:tc>
        <w:tc>
          <w:tcPr>
            <w:tcW w:w="9247" w:type="dxa"/>
            <w:tcBorders>
              <w:left w:val="single" w:sz="4" w:space="0" w:color="auto"/>
            </w:tcBorders>
          </w:tcPr>
          <w:p w:rsidR="007B4768" w:rsidRPr="00BE5E72" w:rsidRDefault="007B4768" w:rsidP="0074763A">
            <w:pPr>
              <w:pStyle w:val="BodyText"/>
            </w:pPr>
            <w:r w:rsidRPr="00BE5E72">
              <w:t>Cost-effectiveness Analysis</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Cost Benefit Analysis</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Analisis dan Pengambilan Keputusan</w:t>
            </w:r>
          </w:p>
        </w:tc>
      </w:tr>
      <w:tr w:rsidR="007B4768" w:rsidRPr="00BE5E72" w:rsidTr="00E21E77">
        <w:trPr>
          <w:gridAfter w:val="1"/>
          <w:wAfter w:w="14" w:type="dxa"/>
        </w:trPr>
        <w:tc>
          <w:tcPr>
            <w:tcW w:w="3168" w:type="dxa"/>
            <w:gridSpan w:val="2"/>
            <w:vMerge w:val="restart"/>
            <w:tcBorders>
              <w:left w:val="single" w:sz="4" w:space="0" w:color="auto"/>
              <w:right w:val="single" w:sz="4" w:space="0" w:color="auto"/>
            </w:tcBorders>
          </w:tcPr>
          <w:p w:rsidR="007B4768" w:rsidRPr="00BE5E72" w:rsidRDefault="007B4768" w:rsidP="000D55E5">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U</w:t>
            </w:r>
            <w:r w:rsidR="00E13BD6">
              <w:rPr>
                <w:rFonts w:ascii="Times New Roman" w:hAnsi="Times New Roman" w:cs="Times New Roman"/>
                <w:sz w:val="24"/>
                <w:szCs w:val="24"/>
                <w:lang w:val="en-US"/>
              </w:rPr>
              <w:t>ndang-undang dan etika Kefarmasian</w:t>
            </w:r>
          </w:p>
        </w:tc>
        <w:tc>
          <w:tcPr>
            <w:tcW w:w="909" w:type="dxa"/>
            <w:vMerge w:val="restart"/>
            <w:tcBorders>
              <w:left w:val="single" w:sz="4" w:space="0" w:color="auto"/>
              <w:right w:val="single" w:sz="4" w:space="0" w:color="auto"/>
            </w:tcBorders>
          </w:tcPr>
          <w:p w:rsidR="007B4768" w:rsidRPr="00BE5E72" w:rsidRDefault="007B4768" w:rsidP="00680EB6">
            <w:pPr>
              <w:pStyle w:val="BodyText"/>
              <w:tabs>
                <w:tab w:val="left" w:pos="1038"/>
              </w:tabs>
              <w:jc w:val="center"/>
            </w:pPr>
            <w:r w:rsidRPr="00BE5E72">
              <w:t>2</w:t>
            </w:r>
          </w:p>
        </w:tc>
        <w:tc>
          <w:tcPr>
            <w:tcW w:w="9247" w:type="dxa"/>
            <w:tcBorders>
              <w:left w:val="single" w:sz="4" w:space="0" w:color="auto"/>
            </w:tcBorders>
          </w:tcPr>
          <w:p w:rsidR="007B4768" w:rsidRPr="00BE5E72" w:rsidRDefault="007B4768" w:rsidP="0074763A">
            <w:pPr>
              <w:pStyle w:val="BodyText"/>
              <w:tabs>
                <w:tab w:val="left" w:pos="1038"/>
              </w:tabs>
            </w:pPr>
            <w:r w:rsidRPr="00BE5E72">
              <w:t>Penganta</w:t>
            </w:r>
            <w:r w:rsidR="00E13BD6">
              <w:t>r Undang-Undang Tenaga Kefarmasian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Etika dan Kode Etik Profesi TTK dan TK</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Regulasi dan Sertifikasi TTK dan TK</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Aspek Hukum Pengobatan Tradisional</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Aspek Hukum Obat</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Aspek Hukum Kosmetik</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Aspek Hukum Napza</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Pelanggaran dan Malpraktik dalam Farmasi</w:t>
            </w:r>
          </w:p>
        </w:tc>
      </w:tr>
      <w:tr w:rsidR="007B4768" w:rsidRPr="00BE5E72" w:rsidTr="00E21E77">
        <w:trPr>
          <w:gridAfter w:val="1"/>
          <w:wAfter w:w="14" w:type="dxa"/>
        </w:trPr>
        <w:tc>
          <w:tcPr>
            <w:tcW w:w="3168" w:type="dxa"/>
            <w:gridSpan w:val="2"/>
            <w:vMerge w:val="restart"/>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sz w:val="24"/>
                <w:szCs w:val="24"/>
                <w:lang w:val="en-US"/>
              </w:rPr>
            </w:pPr>
            <w:r w:rsidRPr="00BE5E72">
              <w:rPr>
                <w:rFonts w:ascii="Times New Roman" w:hAnsi="Times New Roman" w:cs="Times New Roman"/>
                <w:sz w:val="24"/>
                <w:szCs w:val="24"/>
                <w:lang w:val="en-US"/>
              </w:rPr>
              <w:t>Sistem Informasi Manajemen</w:t>
            </w:r>
          </w:p>
        </w:tc>
        <w:tc>
          <w:tcPr>
            <w:tcW w:w="909" w:type="dxa"/>
            <w:vMerge w:val="restart"/>
            <w:tcBorders>
              <w:left w:val="single" w:sz="4" w:space="0" w:color="auto"/>
              <w:right w:val="single" w:sz="4" w:space="0" w:color="auto"/>
            </w:tcBorders>
          </w:tcPr>
          <w:p w:rsidR="007B4768" w:rsidRPr="00BE5E72" w:rsidRDefault="007B4768" w:rsidP="00680EB6">
            <w:pPr>
              <w:pStyle w:val="BodyText"/>
              <w:tabs>
                <w:tab w:val="left" w:pos="1038"/>
              </w:tabs>
              <w:jc w:val="center"/>
            </w:pPr>
            <w:r w:rsidRPr="00BE5E72">
              <w:t>2</w:t>
            </w:r>
          </w:p>
        </w:tc>
        <w:tc>
          <w:tcPr>
            <w:tcW w:w="9247" w:type="dxa"/>
            <w:tcBorders>
              <w:left w:val="single" w:sz="4" w:space="0" w:color="auto"/>
            </w:tcBorders>
          </w:tcPr>
          <w:p w:rsidR="007B4768" w:rsidRPr="00BE5E72" w:rsidRDefault="007B4768" w:rsidP="0074763A">
            <w:pPr>
              <w:pStyle w:val="BodyText"/>
              <w:tabs>
                <w:tab w:val="left" w:pos="1038"/>
              </w:tabs>
            </w:pPr>
            <w:r w:rsidRPr="00BE5E72">
              <w:t>Sistem Informasi: Definisi dan Sejarah</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Perkembangan Sistem Informasi</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Manfaat Informasi dalam Pengambilan Keputusan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Identifikasi Informasi yang dibutuhkan dan indikator untuk evaluasi</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Metode Pengumpulan Data Rutin dan Tidak Rutin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Sistem Informasi: Paper based &amp; Electronic based</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Borders>
              <w:left w:val="single" w:sz="4" w:space="0" w:color="auto"/>
              <w:right w:val="single" w:sz="4" w:space="0" w:color="auto"/>
            </w:tcBorders>
          </w:tcPr>
          <w:p w:rsidR="007B4768" w:rsidRPr="00BE5E72" w:rsidRDefault="007B4768" w:rsidP="00680EB6">
            <w:pPr>
              <w:pStyle w:val="BodyText"/>
              <w:tabs>
                <w:tab w:val="left" w:pos="1038"/>
              </w:tabs>
              <w:jc w:val="center"/>
            </w:pPr>
          </w:p>
        </w:tc>
        <w:tc>
          <w:tcPr>
            <w:tcW w:w="9247" w:type="dxa"/>
            <w:tcBorders>
              <w:left w:val="single" w:sz="4" w:space="0" w:color="auto"/>
            </w:tcBorders>
          </w:tcPr>
          <w:p w:rsidR="007B4768" w:rsidRPr="00BE5E72" w:rsidRDefault="007B4768" w:rsidP="0074763A">
            <w:pPr>
              <w:pStyle w:val="BodyText"/>
              <w:tabs>
                <w:tab w:val="left" w:pos="1038"/>
              </w:tabs>
            </w:pPr>
            <w:r w:rsidRPr="00BE5E72">
              <w:t>Evaluasi Sistem Informasi</w:t>
            </w:r>
          </w:p>
        </w:tc>
      </w:tr>
      <w:tr w:rsidR="007B4768" w:rsidRPr="00BE5E72" w:rsidTr="00E21E77">
        <w:trPr>
          <w:gridAfter w:val="1"/>
          <w:wAfter w:w="14" w:type="dxa"/>
          <w:trHeight w:val="254"/>
        </w:trPr>
        <w:tc>
          <w:tcPr>
            <w:tcW w:w="3168" w:type="dxa"/>
            <w:gridSpan w:val="2"/>
            <w:vMerge w:val="restart"/>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Farmakologi Toksikologi I</w:t>
            </w:r>
          </w:p>
        </w:tc>
        <w:tc>
          <w:tcPr>
            <w:tcW w:w="909" w:type="dxa"/>
            <w:vMerge w:val="restart"/>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Pengantar Farmakologi</w:t>
            </w:r>
          </w:p>
        </w:tc>
      </w:tr>
      <w:tr w:rsidR="007B4768" w:rsidRPr="00BE5E72" w:rsidTr="00E21E77">
        <w:trPr>
          <w:gridAfter w:val="1"/>
          <w:wAfter w:w="14" w:type="dxa"/>
          <w:trHeight w:val="18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Prinsip Dasar Kerja Obat</w:t>
            </w:r>
          </w:p>
        </w:tc>
      </w:tr>
      <w:tr w:rsidR="007B4768" w:rsidRPr="00BE5E72" w:rsidTr="00E21E77">
        <w:trPr>
          <w:gridAfter w:val="1"/>
          <w:wAfter w:w="14" w:type="dxa"/>
          <w:trHeight w:val="231"/>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Farmakodinamik dan Farmakokinetik</w:t>
            </w:r>
          </w:p>
        </w:tc>
      </w:tr>
      <w:tr w:rsidR="007B4768" w:rsidRPr="00BE5E72" w:rsidTr="00E21E77">
        <w:trPr>
          <w:gridAfter w:val="1"/>
          <w:wAfter w:w="14" w:type="dxa"/>
          <w:trHeight w:val="149"/>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Obat-obat sistem saraf otonom dan neuromuskular</w:t>
            </w:r>
          </w:p>
        </w:tc>
      </w:tr>
      <w:tr w:rsidR="007B4768" w:rsidRPr="00BE5E72" w:rsidTr="00E21E77">
        <w:trPr>
          <w:gridAfter w:val="1"/>
          <w:wAfter w:w="14" w:type="dxa"/>
          <w:trHeight w:val="181"/>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Obat-obat kardiovaskuler</w:t>
            </w:r>
          </w:p>
        </w:tc>
      </w:tr>
      <w:tr w:rsidR="007B4768" w:rsidRPr="00BE5E72" w:rsidTr="00E21E77">
        <w:trPr>
          <w:gridAfter w:val="1"/>
          <w:wAfter w:w="14" w:type="dxa"/>
          <w:trHeight w:val="247"/>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Keseimbangan air dan elektrolit</w:t>
            </w:r>
          </w:p>
        </w:tc>
      </w:tr>
      <w:tr w:rsidR="007B4768" w:rsidRPr="00BE5E72" w:rsidTr="00E21E77">
        <w:trPr>
          <w:gridAfter w:val="1"/>
          <w:wAfter w:w="14" w:type="dxa"/>
          <w:trHeight w:val="117"/>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Obat-obat dirutetik dan antidiuretik</w:t>
            </w:r>
          </w:p>
        </w:tc>
      </w:tr>
      <w:tr w:rsidR="007B4768" w:rsidRPr="00BE5E72" w:rsidTr="00E21E77">
        <w:trPr>
          <w:gridAfter w:val="1"/>
          <w:wAfter w:w="14" w:type="dxa"/>
          <w:trHeight w:val="149"/>
        </w:trPr>
        <w:tc>
          <w:tcPr>
            <w:tcW w:w="3168" w:type="dxa"/>
            <w:gridSpan w:val="2"/>
            <w:vMerge w:val="restart"/>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lastRenderedPageBreak/>
              <w:t>Farmakologi Toksikologi II</w:t>
            </w:r>
          </w:p>
        </w:tc>
        <w:tc>
          <w:tcPr>
            <w:tcW w:w="909" w:type="dxa"/>
            <w:vMerge w:val="restart"/>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 – obat sistem saraf pusat</w:t>
            </w:r>
          </w:p>
        </w:tc>
      </w:tr>
      <w:tr w:rsidR="007B4768" w:rsidRPr="00BE5E72" w:rsidTr="00E21E77">
        <w:trPr>
          <w:gridAfter w:val="1"/>
          <w:wAfter w:w="14" w:type="dxa"/>
          <w:trHeight w:val="250"/>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Autokoid dan antagonisnya</w:t>
            </w:r>
          </w:p>
        </w:tc>
      </w:tr>
      <w:tr w:rsidR="007B4768" w:rsidRPr="00BE5E72" w:rsidTr="00E21E77">
        <w:trPr>
          <w:gridAfter w:val="1"/>
          <w:wAfter w:w="14" w:type="dxa"/>
          <w:trHeight w:val="271"/>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Obat-obat sistem pencernaan</w:t>
            </w:r>
          </w:p>
        </w:tc>
      </w:tr>
      <w:tr w:rsidR="007B4768" w:rsidRPr="00BE5E72" w:rsidTr="00E21E77">
        <w:trPr>
          <w:gridAfter w:val="1"/>
          <w:wAfter w:w="14" w:type="dxa"/>
          <w:trHeight w:val="240"/>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Obat-obat sistem respirasi</w:t>
            </w:r>
          </w:p>
        </w:tc>
      </w:tr>
      <w:tr w:rsidR="007B4768" w:rsidRPr="00BE5E72" w:rsidTr="00E21E77">
        <w:trPr>
          <w:gridAfter w:val="1"/>
          <w:wAfter w:w="14" w:type="dxa"/>
          <w:trHeight w:val="271"/>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Hormon dan antagonisnya</w:t>
            </w:r>
          </w:p>
        </w:tc>
      </w:tr>
      <w:tr w:rsidR="007B4768" w:rsidRPr="00BE5E72" w:rsidTr="00E21E77">
        <w:trPr>
          <w:gridAfter w:val="1"/>
          <w:wAfter w:w="14" w:type="dxa"/>
          <w:trHeight w:val="271"/>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Obat-obat yang mempengaruhi darah</w:t>
            </w:r>
          </w:p>
        </w:tc>
      </w:tr>
      <w:tr w:rsidR="007B4768" w:rsidRPr="00BE5E72" w:rsidTr="00E21E77">
        <w:trPr>
          <w:gridAfter w:val="1"/>
          <w:wAfter w:w="14" w:type="dxa"/>
          <w:trHeight w:val="186"/>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lang w:val="en-GB"/>
              </w:rPr>
              <w:t>V</w:t>
            </w:r>
            <w:r w:rsidRPr="00BE5E72">
              <w:rPr>
                <w:rFonts w:ascii="Times New Roman" w:hAnsi="Times New Roman" w:cs="Times New Roman"/>
                <w:sz w:val="24"/>
                <w:szCs w:val="24"/>
              </w:rPr>
              <w:t>itamin</w:t>
            </w:r>
          </w:p>
        </w:tc>
      </w:tr>
      <w:tr w:rsidR="007B4768" w:rsidRPr="00BE5E72" w:rsidTr="00E21E77">
        <w:trPr>
          <w:gridAfter w:val="1"/>
          <w:wAfter w:w="14" w:type="dxa"/>
          <w:trHeight w:val="300"/>
        </w:trPr>
        <w:tc>
          <w:tcPr>
            <w:tcW w:w="3168" w:type="dxa"/>
            <w:gridSpan w:val="2"/>
            <w:vMerge w:val="restart"/>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Farmakologi Toksikologi III</w:t>
            </w:r>
          </w:p>
        </w:tc>
        <w:tc>
          <w:tcPr>
            <w:tcW w:w="909" w:type="dxa"/>
            <w:vMerge w:val="restart"/>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3</w:t>
            </w: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Obat-obat antibiotik</w:t>
            </w:r>
          </w:p>
        </w:tc>
      </w:tr>
      <w:tr w:rsidR="007B4768" w:rsidRPr="00BE5E72" w:rsidTr="00E21E77">
        <w:trPr>
          <w:gridAfter w:val="1"/>
          <w:wAfter w:w="14" w:type="dxa"/>
          <w:trHeight w:val="237"/>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Obat-obat antivirus</w:t>
            </w:r>
          </w:p>
        </w:tc>
      </w:tr>
      <w:tr w:rsidR="007B4768" w:rsidRPr="00BE5E72" w:rsidTr="00E21E77">
        <w:trPr>
          <w:gridAfter w:val="1"/>
          <w:wAfter w:w="14" w:type="dxa"/>
          <w:trHeight w:val="237"/>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Obat-obat antiparasit</w:t>
            </w:r>
          </w:p>
        </w:tc>
      </w:tr>
      <w:tr w:rsidR="007B4768" w:rsidRPr="00BE5E72" w:rsidTr="00E21E77">
        <w:trPr>
          <w:gridAfter w:val="1"/>
          <w:wAfter w:w="14" w:type="dxa"/>
          <w:trHeight w:val="288"/>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Obat-obat antikanker</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lang w:val="en-GB"/>
              </w:rPr>
              <w:t>D</w:t>
            </w:r>
            <w:r w:rsidRPr="00BE5E72">
              <w:rPr>
                <w:rFonts w:ascii="Times New Roman" w:hAnsi="Times New Roman" w:cs="Times New Roman"/>
                <w:sz w:val="24"/>
                <w:szCs w:val="24"/>
              </w:rPr>
              <w:t>esinfektan</w:t>
            </w:r>
          </w:p>
        </w:tc>
      </w:tr>
      <w:tr w:rsidR="007B4768" w:rsidRPr="00BE5E72" w:rsidTr="00E21E77">
        <w:trPr>
          <w:gridAfter w:val="1"/>
          <w:wAfter w:w="14" w:type="dxa"/>
          <w:trHeight w:val="305"/>
        </w:trPr>
        <w:tc>
          <w:tcPr>
            <w:tcW w:w="3168" w:type="dxa"/>
            <w:gridSpan w:val="2"/>
            <w:vMerge w:val="restart"/>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rPr>
              <w:t xml:space="preserve">Patofisiologi </w:t>
            </w:r>
          </w:p>
        </w:tc>
        <w:tc>
          <w:tcPr>
            <w:tcW w:w="909" w:type="dxa"/>
            <w:vMerge w:val="restart"/>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Konsep umum gangguan fungsi fisiologis, abnormalitas dan penyakit</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Adaptasi, cedera dan kematian sel</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Gangguan sirkulasi</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Respon tubuh terhadap cedera</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Respon tubuh terhadap agen menular</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Gangguan pertumbuhan, proliferasi dan diferensiasi sel</w:t>
            </w:r>
          </w:p>
        </w:tc>
      </w:tr>
      <w:tr w:rsidR="007B4768" w:rsidRPr="00BE5E72" w:rsidTr="00E21E77">
        <w:trPr>
          <w:gridAfter w:val="1"/>
          <w:wAfter w:w="14" w:type="dxa"/>
          <w:trHeight w:val="305"/>
        </w:trPr>
        <w:tc>
          <w:tcPr>
            <w:tcW w:w="3168" w:type="dxa"/>
            <w:gridSpan w:val="2"/>
            <w:vMerge w:val="restart"/>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rPr>
              <w:t xml:space="preserve">Farmasi Klinik </w:t>
            </w:r>
          </w:p>
        </w:tc>
        <w:tc>
          <w:tcPr>
            <w:tcW w:w="909" w:type="dxa"/>
            <w:vMerge w:val="restart"/>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3</w:t>
            </w: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Konsep dasar farmasi klinik, sejarah dan defenisi serta hubungan dengan tim medis  lainnya</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Tugas dan fungsi farmasi klinik</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DRPs (drug related problems)</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KIE (konsultasi, informasi dan edukasi) pasien dan tim medis lainnya</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Pelayanan pasien khusus (perdiatri, geriatri dan wanita hamil/menyusui)</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Penggunaan obat pada pasien dengan gangguan fungsi hati dan ginjal</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Rekam medis, literasi dan istilah medis</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Evaluasi penggunaan obat</w:t>
            </w:r>
          </w:p>
        </w:tc>
      </w:tr>
      <w:tr w:rsidR="007B4768" w:rsidRPr="00BE5E72" w:rsidTr="00E21E77">
        <w:trPr>
          <w:gridAfter w:val="1"/>
          <w:wAfter w:w="14" w:type="dxa"/>
          <w:trHeight w:val="201"/>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EBM</w:t>
            </w:r>
          </w:p>
        </w:tc>
      </w:tr>
      <w:tr w:rsidR="007B4768" w:rsidRPr="00BE5E72" w:rsidTr="00E21E77">
        <w:trPr>
          <w:gridAfter w:val="1"/>
          <w:wAfter w:w="14" w:type="dxa"/>
          <w:trHeight w:val="305"/>
        </w:trPr>
        <w:tc>
          <w:tcPr>
            <w:tcW w:w="3168" w:type="dxa"/>
            <w:gridSpan w:val="2"/>
            <w:vMerge w:val="restart"/>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rPr>
              <w:t xml:space="preserve">Dispensing sediaan aseptik </w:t>
            </w:r>
          </w:p>
        </w:tc>
        <w:tc>
          <w:tcPr>
            <w:tcW w:w="909" w:type="dxa"/>
            <w:vMerge w:val="restart"/>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lang w:val="en-GB"/>
              </w:rPr>
              <w:t>Pendahuluan Asettik Dispensing</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lang w:val="en-GB"/>
              </w:rPr>
              <w:t>Kriteria ruang steril dan sterilisasi ruangan</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lang w:val="en-GB"/>
              </w:rPr>
              <w:t>Alat yang digunakan untuk pemberian obat IV</w:t>
            </w:r>
          </w:p>
        </w:tc>
      </w:tr>
      <w:tr w:rsidR="007B4768" w:rsidRPr="00BE5E72" w:rsidTr="00E21E77">
        <w:trPr>
          <w:gridAfter w:val="1"/>
          <w:wAfter w:w="14" w:type="dxa"/>
          <w:trHeight w:val="163"/>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lang w:val="en-GB"/>
              </w:rPr>
              <w:t>IV Admixture</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lang w:val="en-GB"/>
              </w:rPr>
              <w:t>Penggunaan obat sitostatika</w:t>
            </w:r>
          </w:p>
        </w:tc>
      </w:tr>
      <w:tr w:rsidR="007B4768" w:rsidRPr="00BE5E72" w:rsidTr="00E21E77">
        <w:trPr>
          <w:gridAfter w:val="1"/>
          <w:wAfter w:w="14" w:type="dxa"/>
          <w:trHeight w:val="30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lang w:val="en-GB"/>
              </w:rPr>
              <w:t>Interaksi Obat dengan nutrisi parenteral</w:t>
            </w:r>
          </w:p>
        </w:tc>
      </w:tr>
      <w:tr w:rsidR="007B4768" w:rsidRPr="00BE5E72" w:rsidTr="00E21E77">
        <w:trPr>
          <w:gridAfter w:val="1"/>
          <w:wAfter w:w="14" w:type="dxa"/>
          <w:trHeight w:val="132"/>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lang w:val="en-GB"/>
              </w:rPr>
              <w:t>Resiko dan Keuntungan pemberian TPN</w:t>
            </w:r>
          </w:p>
        </w:tc>
      </w:tr>
      <w:tr w:rsidR="007B4768" w:rsidRPr="00BE5E72" w:rsidTr="00E21E77">
        <w:trPr>
          <w:gridAfter w:val="1"/>
          <w:wAfter w:w="14" w:type="dxa"/>
          <w:trHeight w:val="212"/>
        </w:trPr>
        <w:tc>
          <w:tcPr>
            <w:tcW w:w="3168" w:type="dxa"/>
            <w:gridSpan w:val="2"/>
            <w:vMerge w:val="restart"/>
          </w:tcPr>
          <w:p w:rsidR="007B4768" w:rsidRPr="00BE5E72" w:rsidRDefault="006B4BB3" w:rsidP="00222C90">
            <w:pPr>
              <w:rPr>
                <w:rFonts w:ascii="Times New Roman" w:hAnsi="Times New Roman" w:cs="Times New Roman"/>
                <w:sz w:val="24"/>
                <w:szCs w:val="24"/>
                <w:lang w:val="en-GB"/>
              </w:rPr>
            </w:pPr>
            <w:r>
              <w:rPr>
                <w:rFonts w:ascii="Times New Roman" w:hAnsi="Times New Roman" w:cs="Times New Roman"/>
                <w:sz w:val="24"/>
                <w:szCs w:val="24"/>
              </w:rPr>
              <w:t>Farmakoterapi I</w:t>
            </w:r>
            <w:r w:rsidR="007B4768" w:rsidRPr="00BE5E72">
              <w:rPr>
                <w:rFonts w:ascii="Times New Roman" w:hAnsi="Times New Roman" w:cs="Times New Roman"/>
                <w:sz w:val="24"/>
                <w:szCs w:val="24"/>
              </w:rPr>
              <w:t xml:space="preserve"> </w:t>
            </w:r>
          </w:p>
        </w:tc>
        <w:tc>
          <w:tcPr>
            <w:tcW w:w="909" w:type="dxa"/>
            <w:vMerge w:val="restart"/>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Konsep Farmakoterapi rasional</w:t>
            </w:r>
          </w:p>
        </w:tc>
      </w:tr>
      <w:tr w:rsidR="007B4768" w:rsidRPr="00BE5E72" w:rsidTr="00E21E77">
        <w:trPr>
          <w:gridAfter w:val="1"/>
          <w:wAfter w:w="14" w:type="dxa"/>
          <w:trHeight w:val="116"/>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Farmakoterapi diabetes melitus dan studi kasus</w:t>
            </w:r>
          </w:p>
        </w:tc>
      </w:tr>
      <w:tr w:rsidR="007B4768" w:rsidRPr="00BE5E72" w:rsidTr="00E21E77">
        <w:trPr>
          <w:gridAfter w:val="1"/>
          <w:wAfter w:w="14" w:type="dxa"/>
          <w:trHeight w:val="162"/>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Farmakoterapi hipertensi dan studi kasus</w:t>
            </w:r>
          </w:p>
        </w:tc>
      </w:tr>
      <w:tr w:rsidR="007B4768" w:rsidRPr="00BE5E72" w:rsidTr="00E21E77">
        <w:trPr>
          <w:gridAfter w:val="1"/>
          <w:wAfter w:w="14" w:type="dxa"/>
          <w:trHeight w:val="194"/>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Farmakoterapi PUD dan studi kasus</w:t>
            </w:r>
          </w:p>
        </w:tc>
      </w:tr>
      <w:tr w:rsidR="007B4768" w:rsidRPr="00BE5E72" w:rsidTr="00E21E77">
        <w:trPr>
          <w:gridAfter w:val="1"/>
          <w:wAfter w:w="14" w:type="dxa"/>
          <w:trHeight w:val="239"/>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Farmakoterapi Osteoartritis dan studi kasus</w:t>
            </w:r>
          </w:p>
        </w:tc>
      </w:tr>
      <w:tr w:rsidR="007B4768" w:rsidRPr="00BE5E72" w:rsidTr="00E21E77">
        <w:trPr>
          <w:gridAfter w:val="1"/>
          <w:wAfter w:w="14" w:type="dxa"/>
          <w:trHeight w:val="129"/>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Farmakoterapi Infeksi Saluran kemih dan studi kasus</w:t>
            </w:r>
          </w:p>
        </w:tc>
      </w:tr>
      <w:tr w:rsidR="007B4768" w:rsidRPr="00BE5E72" w:rsidTr="00E21E77">
        <w:trPr>
          <w:gridAfter w:val="1"/>
          <w:wAfter w:w="14" w:type="dxa"/>
          <w:trHeight w:val="17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Resistensi antibiotika</w:t>
            </w:r>
          </w:p>
        </w:tc>
      </w:tr>
      <w:tr w:rsidR="007B4768" w:rsidRPr="00BE5E72" w:rsidTr="00E21E77">
        <w:trPr>
          <w:gridAfter w:val="1"/>
          <w:wAfter w:w="14" w:type="dxa"/>
          <w:trHeight w:val="235"/>
        </w:trPr>
        <w:tc>
          <w:tcPr>
            <w:tcW w:w="3168" w:type="dxa"/>
            <w:gridSpan w:val="2"/>
            <w:vMerge w:val="restart"/>
          </w:tcPr>
          <w:p w:rsidR="007B4768" w:rsidRPr="00BE5E72" w:rsidRDefault="006B4BB3" w:rsidP="0074763A">
            <w:pPr>
              <w:rPr>
                <w:rFonts w:ascii="Times New Roman" w:hAnsi="Times New Roman" w:cs="Times New Roman"/>
                <w:sz w:val="24"/>
                <w:szCs w:val="24"/>
                <w:lang w:val="en-GB"/>
              </w:rPr>
            </w:pPr>
            <w:r>
              <w:rPr>
                <w:rFonts w:ascii="Times New Roman" w:hAnsi="Times New Roman" w:cs="Times New Roman"/>
                <w:sz w:val="24"/>
                <w:szCs w:val="24"/>
              </w:rPr>
              <w:t>Farmakoterapi II</w:t>
            </w:r>
            <w:r w:rsidR="007B4768" w:rsidRPr="00BE5E72">
              <w:rPr>
                <w:rFonts w:ascii="Times New Roman" w:hAnsi="Times New Roman" w:cs="Times New Roman"/>
                <w:sz w:val="24"/>
                <w:szCs w:val="24"/>
              </w:rPr>
              <w:t xml:space="preserve"> </w:t>
            </w:r>
          </w:p>
        </w:tc>
        <w:tc>
          <w:tcPr>
            <w:tcW w:w="909" w:type="dxa"/>
            <w:vMerge w:val="restart"/>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3</w:t>
            </w: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Farmakoterapi sistem saluran nafas/asma</w:t>
            </w:r>
          </w:p>
        </w:tc>
      </w:tr>
      <w:tr w:rsidR="007B4768" w:rsidRPr="00BE5E72" w:rsidTr="00E21E77">
        <w:trPr>
          <w:gridAfter w:val="1"/>
          <w:wAfter w:w="14" w:type="dxa"/>
          <w:trHeight w:val="12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Farmakoterapi sistem kardiovaskuler/PJK/MI</w:t>
            </w:r>
          </w:p>
        </w:tc>
      </w:tr>
      <w:tr w:rsidR="007B4768" w:rsidRPr="00BE5E72" w:rsidTr="00E21E77">
        <w:trPr>
          <w:gridAfter w:val="1"/>
          <w:wAfter w:w="14" w:type="dxa"/>
          <w:trHeight w:val="171"/>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Farmakoterapi Hiperlipidemia</w:t>
            </w:r>
          </w:p>
        </w:tc>
      </w:tr>
      <w:tr w:rsidR="007B4768" w:rsidRPr="00BE5E72" w:rsidTr="00E21E77">
        <w:trPr>
          <w:gridAfter w:val="1"/>
          <w:wAfter w:w="14" w:type="dxa"/>
          <w:trHeight w:val="203"/>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Farmakoterapi Gout dan hiperurisemia</w:t>
            </w:r>
          </w:p>
        </w:tc>
      </w:tr>
      <w:tr w:rsidR="007B4768" w:rsidRPr="00BE5E72" w:rsidTr="00E21E77">
        <w:trPr>
          <w:gridAfter w:val="1"/>
          <w:wAfter w:w="14" w:type="dxa"/>
          <w:trHeight w:val="249"/>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rPr>
              <w:t>Farmakoterapi ISPAkut/pneumonia/</w:t>
            </w:r>
            <w:r w:rsidR="006B4BB3">
              <w:rPr>
                <w:rFonts w:ascii="Times New Roman" w:hAnsi="Times New Roman" w:cs="Times New Roman"/>
                <w:sz w:val="24"/>
                <w:szCs w:val="24"/>
              </w:rPr>
              <w:t>bronchitis</w:t>
            </w:r>
          </w:p>
        </w:tc>
      </w:tr>
      <w:tr w:rsidR="007B4768" w:rsidRPr="00BE5E72" w:rsidTr="00E21E77">
        <w:trPr>
          <w:gridAfter w:val="1"/>
          <w:wAfter w:w="14" w:type="dxa"/>
          <w:trHeight w:val="12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Farmakoterapi GGA dan GGK</w:t>
            </w:r>
          </w:p>
        </w:tc>
      </w:tr>
      <w:tr w:rsidR="007B4768" w:rsidRPr="00BE5E72" w:rsidTr="00E21E77">
        <w:trPr>
          <w:gridAfter w:val="1"/>
          <w:wAfter w:w="14" w:type="dxa"/>
          <w:trHeight w:val="85"/>
        </w:trPr>
        <w:tc>
          <w:tcPr>
            <w:tcW w:w="3168" w:type="dxa"/>
            <w:gridSpan w:val="2"/>
            <w:vMerge w:val="restart"/>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Self care and medication/ swamedikasi</w:t>
            </w:r>
          </w:p>
        </w:tc>
        <w:tc>
          <w:tcPr>
            <w:tcW w:w="909" w:type="dxa"/>
            <w:vMerge w:val="restart"/>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Konsep dasar swamedikasi</w:t>
            </w:r>
          </w:p>
        </w:tc>
      </w:tr>
      <w:tr w:rsidR="007B4768" w:rsidRPr="00BE5E72" w:rsidTr="00E21E77">
        <w:trPr>
          <w:gridAfter w:val="1"/>
          <w:wAfter w:w="14" w:type="dxa"/>
          <w:trHeight w:val="255"/>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Penggolongan obat untuk swamedikasi</w:t>
            </w:r>
          </w:p>
        </w:tc>
      </w:tr>
      <w:tr w:rsidR="007B4768" w:rsidRPr="00BE5E72" w:rsidTr="00E21E77">
        <w:trPr>
          <w:gridAfter w:val="1"/>
          <w:wAfter w:w="14" w:type="dxa"/>
          <w:trHeight w:val="217"/>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Swamedikasi Demam</w:t>
            </w:r>
          </w:p>
        </w:tc>
      </w:tr>
      <w:tr w:rsidR="007B4768" w:rsidRPr="00BE5E72" w:rsidTr="00E21E77">
        <w:trPr>
          <w:gridAfter w:val="1"/>
          <w:wAfter w:w="14" w:type="dxa"/>
          <w:trHeight w:val="193"/>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Swamedikasi Batuk</w:t>
            </w:r>
          </w:p>
        </w:tc>
      </w:tr>
      <w:tr w:rsidR="007B4768" w:rsidRPr="00BE5E72" w:rsidTr="00E21E77">
        <w:trPr>
          <w:gridAfter w:val="1"/>
          <w:wAfter w:w="14" w:type="dxa"/>
          <w:trHeight w:val="209"/>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Swamedikasi commoncold/influenza/rhitnitis alergi</w:t>
            </w:r>
          </w:p>
        </w:tc>
      </w:tr>
      <w:tr w:rsidR="007B4768" w:rsidRPr="00BE5E72" w:rsidTr="00E21E77">
        <w:trPr>
          <w:gridAfter w:val="1"/>
          <w:wAfter w:w="14" w:type="dxa"/>
          <w:trHeight w:val="271"/>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Swamedikasi Jerawat</w:t>
            </w:r>
          </w:p>
        </w:tc>
      </w:tr>
      <w:tr w:rsidR="007B4768" w:rsidRPr="00BE5E72" w:rsidTr="00E21E77">
        <w:trPr>
          <w:gridAfter w:val="1"/>
          <w:wAfter w:w="14" w:type="dxa"/>
          <w:trHeight w:val="133"/>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Swamedikasi Dyspepsia</w:t>
            </w:r>
          </w:p>
        </w:tc>
      </w:tr>
      <w:tr w:rsidR="007B4768" w:rsidRPr="00BE5E72" w:rsidTr="00E21E77">
        <w:trPr>
          <w:gridAfter w:val="1"/>
          <w:wAfter w:w="14" w:type="dxa"/>
          <w:trHeight w:val="163"/>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Swamedikasi Dermatitis</w:t>
            </w:r>
          </w:p>
        </w:tc>
      </w:tr>
      <w:tr w:rsidR="007B4768" w:rsidRPr="00BE5E72" w:rsidTr="00E21E77">
        <w:trPr>
          <w:gridAfter w:val="1"/>
          <w:wAfter w:w="14" w:type="dxa"/>
        </w:trPr>
        <w:tc>
          <w:tcPr>
            <w:tcW w:w="3168" w:type="dxa"/>
            <w:gridSpan w:val="2"/>
            <w:vMerge w:val="restart"/>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lang w:val="en-GB"/>
              </w:rPr>
            </w:pPr>
            <w:r w:rsidRPr="00BE5E72">
              <w:rPr>
                <w:rFonts w:ascii="Times New Roman" w:hAnsi="Times New Roman" w:cs="Times New Roman"/>
                <w:sz w:val="24"/>
                <w:szCs w:val="24"/>
              </w:rPr>
              <w:t xml:space="preserve">Farmasi sosial     </w:t>
            </w:r>
          </w:p>
        </w:tc>
        <w:tc>
          <w:tcPr>
            <w:tcW w:w="909" w:type="dxa"/>
            <w:vMerge w:val="restart"/>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Borders>
              <w:lef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Pengertian farmasi social</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eastAsia="Times New Roman" w:hAnsi="Times New Roman" w:cs="Times New Roman"/>
                <w:sz w:val="24"/>
                <w:szCs w:val="24"/>
              </w:rPr>
            </w:pPr>
          </w:p>
        </w:tc>
        <w:tc>
          <w:tcPr>
            <w:tcW w:w="9247" w:type="dxa"/>
            <w:tcBorders>
              <w:lef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eastAsia="Times New Roman" w:hAnsi="Times New Roman" w:cs="Times New Roman"/>
                <w:sz w:val="24"/>
                <w:szCs w:val="24"/>
              </w:rPr>
              <w:t>Kondisi social masyarakat dengan asuhan kefarmasian dan kesehatan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jc w:val="cente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eastAsia="Times New Roman" w:hAnsi="Times New Roman" w:cs="Times New Roman"/>
                <w:i/>
                <w:sz w:val="24"/>
                <w:szCs w:val="24"/>
              </w:rPr>
            </w:pPr>
          </w:p>
        </w:tc>
        <w:tc>
          <w:tcPr>
            <w:tcW w:w="9247" w:type="dxa"/>
            <w:tcBorders>
              <w:left w:val="single" w:sz="4" w:space="0" w:color="auto"/>
            </w:tcBorders>
          </w:tcPr>
          <w:p w:rsidR="007B4768" w:rsidRPr="00BE5E72" w:rsidRDefault="007B4768" w:rsidP="00375B5C">
            <w:pPr>
              <w:rPr>
                <w:rFonts w:ascii="Times New Roman" w:hAnsi="Times New Roman" w:cs="Times New Roman"/>
                <w:sz w:val="24"/>
                <w:szCs w:val="24"/>
              </w:rPr>
            </w:pPr>
            <w:r w:rsidRPr="00BE5E72">
              <w:rPr>
                <w:rFonts w:ascii="Times New Roman" w:eastAsia="Times New Roman" w:hAnsi="Times New Roman" w:cs="Times New Roman"/>
                <w:i/>
                <w:sz w:val="24"/>
                <w:szCs w:val="24"/>
              </w:rPr>
              <w:t>Good Pharmacy Practice in Community and Hospital Pharmacy Settings</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jc w:val="cente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i/>
                <w:sz w:val="24"/>
                <w:szCs w:val="24"/>
              </w:rPr>
            </w:pPr>
          </w:p>
        </w:tc>
        <w:tc>
          <w:tcPr>
            <w:tcW w:w="9247" w:type="dxa"/>
            <w:tcBorders>
              <w:left w:val="single" w:sz="4" w:space="0" w:color="auto"/>
            </w:tcBorders>
          </w:tcPr>
          <w:p w:rsidR="007B4768" w:rsidRPr="00BE5E72" w:rsidRDefault="007B4768" w:rsidP="0074763A">
            <w:pPr>
              <w:rPr>
                <w:rFonts w:ascii="Times New Roman" w:hAnsi="Times New Roman" w:cs="Times New Roman"/>
                <w:i/>
                <w:sz w:val="24"/>
                <w:szCs w:val="24"/>
              </w:rPr>
            </w:pPr>
            <w:r w:rsidRPr="00BE5E72">
              <w:rPr>
                <w:rFonts w:ascii="Times New Roman" w:hAnsi="Times New Roman" w:cs="Times New Roman"/>
                <w:i/>
                <w:sz w:val="24"/>
                <w:szCs w:val="24"/>
              </w:rPr>
              <w:t>Good Pharmacy Education Practice</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jc w:val="cente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rPr>
            </w:pPr>
          </w:p>
        </w:tc>
        <w:tc>
          <w:tcPr>
            <w:tcW w:w="9247" w:type="dxa"/>
            <w:tcBorders>
              <w:left w:val="single" w:sz="4" w:space="0" w:color="auto"/>
            </w:tcBorders>
          </w:tcPr>
          <w:p w:rsidR="007B4768" w:rsidRPr="00BE5E72" w:rsidRDefault="007B4768" w:rsidP="0074763A">
            <w:pPr>
              <w:rPr>
                <w:rFonts w:ascii="Times New Roman" w:hAnsi="Times New Roman" w:cs="Times New Roman"/>
                <w:i/>
                <w:sz w:val="24"/>
                <w:szCs w:val="24"/>
              </w:rPr>
            </w:pPr>
            <w:r w:rsidRPr="00BE5E72">
              <w:rPr>
                <w:rFonts w:ascii="Times New Roman" w:hAnsi="Times New Roman" w:cs="Times New Roman"/>
                <w:sz w:val="24"/>
                <w:szCs w:val="24"/>
              </w:rPr>
              <w:t>Kesehatan dan Farmasi Sosial</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jc w:val="cente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rPr>
            </w:pPr>
          </w:p>
        </w:tc>
        <w:tc>
          <w:tcPr>
            <w:tcW w:w="9247" w:type="dxa"/>
            <w:tcBorders>
              <w:lef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Aspek social dan prilaku</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jc w:val="cente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rPr>
            </w:pPr>
          </w:p>
        </w:tc>
        <w:tc>
          <w:tcPr>
            <w:tcW w:w="9247" w:type="dxa"/>
            <w:tcBorders>
              <w:lef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Promosi kesehatan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jc w:val="cente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rPr>
            </w:pPr>
          </w:p>
        </w:tc>
        <w:tc>
          <w:tcPr>
            <w:tcW w:w="9247" w:type="dxa"/>
            <w:tcBorders>
              <w:lef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Model-model perilaku kesehatan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jc w:val="cente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rPr>
            </w:pPr>
          </w:p>
        </w:tc>
        <w:tc>
          <w:tcPr>
            <w:tcW w:w="9247" w:type="dxa"/>
            <w:tcBorders>
              <w:lef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Studi kasus farmasi social</w:t>
            </w:r>
          </w:p>
        </w:tc>
      </w:tr>
      <w:tr w:rsidR="007B4768" w:rsidRPr="00BE5E72" w:rsidTr="00E21E77">
        <w:trPr>
          <w:gridAfter w:val="1"/>
          <w:wAfter w:w="14" w:type="dxa"/>
        </w:trPr>
        <w:tc>
          <w:tcPr>
            <w:tcW w:w="3168" w:type="dxa"/>
            <w:gridSpan w:val="2"/>
            <w:vMerge w:val="restart"/>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lang w:val="en-US"/>
              </w:rPr>
            </w:pPr>
            <w:r w:rsidRPr="00BE5E72">
              <w:rPr>
                <w:rFonts w:ascii="Times New Roman" w:hAnsi="Times New Roman" w:cs="Times New Roman"/>
                <w:sz w:val="24"/>
                <w:szCs w:val="24"/>
              </w:rPr>
              <w:t xml:space="preserve">Patient Safety </w:t>
            </w:r>
          </w:p>
        </w:tc>
        <w:tc>
          <w:tcPr>
            <w:tcW w:w="909" w:type="dxa"/>
            <w:vMerge w:val="restart"/>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Borders>
              <w:lef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Keselamatan pasien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rPr>
            </w:pPr>
          </w:p>
        </w:tc>
        <w:tc>
          <w:tcPr>
            <w:tcW w:w="9247" w:type="dxa"/>
            <w:tcBorders>
              <w:lef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Tinjauan keselamatan pasien di apotek</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eastAsia="Times New Roman" w:hAnsi="Times New Roman" w:cs="Times New Roman"/>
                <w:sz w:val="24"/>
                <w:szCs w:val="24"/>
              </w:rPr>
            </w:pPr>
          </w:p>
        </w:tc>
        <w:tc>
          <w:tcPr>
            <w:tcW w:w="9247" w:type="dxa"/>
            <w:tcBorders>
              <w:left w:val="single" w:sz="4" w:space="0" w:color="auto"/>
            </w:tcBorders>
          </w:tcPr>
          <w:p w:rsidR="007B4768" w:rsidRPr="00BE5E72" w:rsidRDefault="007B4768" w:rsidP="000C155C">
            <w:pPr>
              <w:rPr>
                <w:rFonts w:ascii="Times New Roman" w:hAnsi="Times New Roman" w:cs="Times New Roman"/>
                <w:sz w:val="24"/>
                <w:szCs w:val="24"/>
              </w:rPr>
            </w:pPr>
            <w:r w:rsidRPr="00BE5E72">
              <w:rPr>
                <w:rFonts w:ascii="Times New Roman" w:eastAsia="Times New Roman" w:hAnsi="Times New Roman" w:cs="Times New Roman"/>
                <w:sz w:val="24"/>
                <w:szCs w:val="24"/>
              </w:rPr>
              <w:t>Tinjauan keselamatan pasien di rumah sakit dan puskesmas</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eastAsia="Times New Roman" w:hAnsi="Times New Roman" w:cs="Times New Roman"/>
                <w:sz w:val="24"/>
                <w:szCs w:val="24"/>
              </w:rPr>
            </w:pPr>
          </w:p>
        </w:tc>
        <w:tc>
          <w:tcPr>
            <w:tcW w:w="9247" w:type="dxa"/>
            <w:tcBorders>
              <w:lef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eastAsia="Times New Roman" w:hAnsi="Times New Roman" w:cs="Times New Roman"/>
                <w:sz w:val="24"/>
                <w:szCs w:val="24"/>
              </w:rPr>
              <w:t>Tinjauan keselamatan dan keamanan pasien terhadap obat-obatan herbal</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eastAsia="Times New Roman" w:hAnsi="Times New Roman" w:cs="Times New Roman"/>
                <w:sz w:val="24"/>
                <w:szCs w:val="24"/>
              </w:rPr>
            </w:pPr>
          </w:p>
        </w:tc>
        <w:tc>
          <w:tcPr>
            <w:tcW w:w="9247" w:type="dxa"/>
            <w:tcBorders>
              <w:lef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eastAsia="Times New Roman" w:hAnsi="Times New Roman" w:cs="Times New Roman"/>
                <w:sz w:val="24"/>
                <w:szCs w:val="24"/>
              </w:rPr>
              <w:t>Tinjauan keamanan penggunaan obat-obatan.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eastAsia="Times New Roman" w:hAnsi="Times New Roman" w:cs="Times New Roman"/>
                <w:sz w:val="24"/>
                <w:szCs w:val="24"/>
              </w:rPr>
            </w:pPr>
          </w:p>
        </w:tc>
        <w:tc>
          <w:tcPr>
            <w:tcW w:w="9247" w:type="dxa"/>
            <w:tcBorders>
              <w:left w:val="single" w:sz="4" w:space="0" w:color="auto"/>
            </w:tcBorders>
          </w:tcPr>
          <w:p w:rsidR="007B4768" w:rsidRPr="00BE5E72" w:rsidRDefault="007B4768" w:rsidP="0074763A">
            <w:pPr>
              <w:rPr>
                <w:rFonts w:ascii="Times New Roman" w:eastAsia="Times New Roman" w:hAnsi="Times New Roman" w:cs="Times New Roman"/>
                <w:sz w:val="24"/>
                <w:szCs w:val="24"/>
              </w:rPr>
            </w:pPr>
            <w:r w:rsidRPr="00BE5E72">
              <w:rPr>
                <w:rFonts w:ascii="Times New Roman" w:eastAsia="Times New Roman" w:hAnsi="Times New Roman" w:cs="Times New Roman"/>
                <w:sz w:val="24"/>
                <w:szCs w:val="24"/>
              </w:rPr>
              <w:t>Tinjauan kemanan proses produksi obat-obatan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jc w:val="both"/>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rPr>
            </w:pPr>
            <w:r w:rsidRPr="00BE5E72">
              <w:rPr>
                <w:rFonts w:ascii="Times New Roman" w:hAnsi="Times New Roman" w:cs="Times New Roman"/>
                <w:sz w:val="24"/>
                <w:szCs w:val="24"/>
                <w:lang w:val="fi-FI"/>
              </w:rPr>
              <w:t>Konsep dasar K3 (Pengertian, tujuan, syarat keselamatan kerja dan    pentingnya keselamatan kerja).</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Kondisi kerja berdasarkan jenis pekerjaan dan jenis-jenis pekerjaan pada suatu organisasi kerja</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Pertolongan Pertama pada Kecelakaan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Jenis-jenis kecelakaan yang dapat terjadi di labotoratorium</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Bahaya-bahaya kerja</w:t>
            </w:r>
          </w:p>
        </w:tc>
      </w:tr>
      <w:tr w:rsidR="007B4768" w:rsidRPr="00BE5E72" w:rsidTr="00E21E77">
        <w:trPr>
          <w:gridAfter w:val="1"/>
          <w:wAfter w:w="14" w:type="dxa"/>
        </w:trPr>
        <w:tc>
          <w:tcPr>
            <w:tcW w:w="3168" w:type="dxa"/>
            <w:gridSpan w:val="2"/>
            <w:vMerge w:val="restart"/>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Interaksi Obat</w:t>
            </w:r>
          </w:p>
        </w:tc>
        <w:tc>
          <w:tcPr>
            <w:tcW w:w="909" w:type="dxa"/>
            <w:vMerge w:val="restart"/>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r w:rsidRPr="00BE5E72">
              <w:rPr>
                <w:rFonts w:ascii="Times New Roman" w:hAnsi="Times New Roman" w:cs="Times New Roman"/>
                <w:sz w:val="24"/>
                <w:szCs w:val="24"/>
                <w:lang w:val="fi-FI"/>
              </w:rPr>
              <w:t>2</w:t>
            </w: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Pengantar Interaksi Obat (teoritis dan praktis)</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Interaksi Obat terhadap Obat</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Interaksi Obat terhadap Makanan (Nutrisi) &amp; Minuman</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Interaksi Obat terhadap Penyakit</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Epidemiologi Interaksi Obat</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Manajemen klinis kejadian Interaksi Obat</w:t>
            </w:r>
          </w:p>
        </w:tc>
      </w:tr>
      <w:tr w:rsidR="007B4768" w:rsidRPr="00BE5E72" w:rsidTr="00E21E77">
        <w:trPr>
          <w:gridAfter w:val="1"/>
          <w:wAfter w:w="14" w:type="dxa"/>
        </w:trPr>
        <w:tc>
          <w:tcPr>
            <w:tcW w:w="3168" w:type="dxa"/>
            <w:gridSpan w:val="2"/>
            <w:vMerge w:val="restart"/>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Interpretasi data klinik</w:t>
            </w:r>
          </w:p>
        </w:tc>
        <w:tc>
          <w:tcPr>
            <w:tcW w:w="909" w:type="dxa"/>
            <w:vMerge w:val="restart"/>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r w:rsidRPr="00BE5E72">
              <w:rPr>
                <w:rFonts w:ascii="Times New Roman" w:hAnsi="Times New Roman" w:cs="Times New Roman"/>
                <w:sz w:val="24"/>
                <w:szCs w:val="24"/>
                <w:lang w:val="fi-FI"/>
              </w:rPr>
              <w:t>2</w:t>
            </w: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Pengantar interpretasi data klinik</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 xml:space="preserve">Anamnesis dan pemeriksaan fisik </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Interpretasi data klinik gangguan hematology dan keseimbangan asam basa</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 xml:space="preserve">Interpretasi data klinis gangguan hepar </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Interpretasi data klinis gangguan ginjal</w:t>
            </w:r>
          </w:p>
        </w:tc>
      </w:tr>
      <w:tr w:rsidR="007B4768" w:rsidRPr="00BE5E72" w:rsidTr="00E21E77">
        <w:trPr>
          <w:gridAfter w:val="1"/>
          <w:wAfter w:w="14" w:type="dxa"/>
        </w:trPr>
        <w:tc>
          <w:tcPr>
            <w:tcW w:w="3168" w:type="dxa"/>
            <w:gridSpan w:val="2"/>
            <w:vMerge/>
            <w:tcBorders>
              <w:left w:val="single" w:sz="4" w:space="0" w:color="auto"/>
              <w:right w:val="single" w:sz="4" w:space="0" w:color="auto"/>
            </w:tcBorders>
          </w:tcPr>
          <w:p w:rsidR="007B4768" w:rsidRPr="00BE5E72" w:rsidRDefault="007B4768" w:rsidP="0074763A">
            <w:pPr>
              <w:rPr>
                <w:rFonts w:ascii="Times New Roman" w:hAnsi="Times New Roman" w:cs="Times New Roman"/>
                <w:sz w:val="24"/>
                <w:szCs w:val="24"/>
              </w:rPr>
            </w:pPr>
          </w:p>
        </w:tc>
        <w:tc>
          <w:tcPr>
            <w:tcW w:w="909" w:type="dxa"/>
            <w:vMerge/>
            <w:tcBorders>
              <w:left w:val="single" w:sz="4" w:space="0" w:color="auto"/>
              <w:right w:val="single" w:sz="4" w:space="0" w:color="auto"/>
            </w:tcBorders>
          </w:tcPr>
          <w:p w:rsidR="007B4768" w:rsidRPr="00BE5E72" w:rsidRDefault="007B4768" w:rsidP="00680EB6">
            <w:pPr>
              <w:jc w:val="center"/>
              <w:rPr>
                <w:rFonts w:ascii="Times New Roman" w:hAnsi="Times New Roman" w:cs="Times New Roman"/>
                <w:sz w:val="24"/>
                <w:szCs w:val="24"/>
                <w:lang w:val="fi-FI"/>
              </w:rPr>
            </w:pPr>
          </w:p>
        </w:tc>
        <w:tc>
          <w:tcPr>
            <w:tcW w:w="9247" w:type="dxa"/>
            <w:tcBorders>
              <w:left w:val="single" w:sz="4" w:space="0" w:color="auto"/>
            </w:tcBorders>
          </w:tcPr>
          <w:p w:rsidR="007B4768" w:rsidRPr="00BE5E72" w:rsidRDefault="007B4768" w:rsidP="0074763A">
            <w:pPr>
              <w:jc w:val="both"/>
              <w:rPr>
                <w:rFonts w:ascii="Times New Roman" w:hAnsi="Times New Roman" w:cs="Times New Roman"/>
                <w:sz w:val="24"/>
                <w:szCs w:val="24"/>
                <w:lang w:val="fi-FI"/>
              </w:rPr>
            </w:pPr>
            <w:r w:rsidRPr="00BE5E72">
              <w:rPr>
                <w:rFonts w:ascii="Times New Roman" w:hAnsi="Times New Roman" w:cs="Times New Roman"/>
                <w:sz w:val="24"/>
                <w:szCs w:val="24"/>
                <w:lang w:val="fi-FI"/>
              </w:rPr>
              <w:t>Interpretasi data klinik gangguan sistem pernafasan</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lang w:val="en-GB"/>
              </w:rPr>
            </w:pPr>
            <w:r w:rsidRPr="00BE5E72">
              <w:rPr>
                <w:rFonts w:ascii="Times New Roman" w:hAnsi="Times New Roman" w:cs="Times New Roman"/>
                <w:sz w:val="24"/>
                <w:szCs w:val="24"/>
              </w:rPr>
              <w:t>Farmakologi Molekuler</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Pengantar Farmakologi Molekuler</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BodyText"/>
              <w:jc w:val="center"/>
              <w:rPr>
                <w:lang w:val="id-ID"/>
              </w:rPr>
            </w:pPr>
          </w:p>
        </w:tc>
        <w:tc>
          <w:tcPr>
            <w:tcW w:w="9247" w:type="dxa"/>
          </w:tcPr>
          <w:p w:rsidR="007B4768" w:rsidRPr="00BE5E72" w:rsidRDefault="007B4768" w:rsidP="0074763A">
            <w:pPr>
              <w:pStyle w:val="BodyText"/>
              <w:rPr>
                <w:lang w:val="id-ID"/>
              </w:rPr>
            </w:pPr>
            <w:r w:rsidRPr="00BE5E72">
              <w:rPr>
                <w:lang w:val="id-ID"/>
              </w:rPr>
              <w:t>Target Aksi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BodyText"/>
              <w:jc w:val="center"/>
              <w:rPr>
                <w:lang w:val="id-ID"/>
              </w:rPr>
            </w:pPr>
          </w:p>
        </w:tc>
        <w:tc>
          <w:tcPr>
            <w:tcW w:w="9247" w:type="dxa"/>
          </w:tcPr>
          <w:p w:rsidR="007B4768" w:rsidRPr="00BE5E72" w:rsidRDefault="007B4768" w:rsidP="0074763A">
            <w:pPr>
              <w:pStyle w:val="BodyText"/>
              <w:rPr>
                <w:lang w:val="id-ID"/>
              </w:rPr>
            </w:pPr>
            <w:r w:rsidRPr="00BE5E72">
              <w:rPr>
                <w:lang w:val="id-ID"/>
              </w:rPr>
              <w:t>Review Interaksi Obat dan Reseptor</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lang w:val="en-US"/>
              </w:rPr>
            </w:pPr>
          </w:p>
        </w:tc>
        <w:tc>
          <w:tcPr>
            <w:tcW w:w="909" w:type="dxa"/>
            <w:vMerge/>
          </w:tcPr>
          <w:p w:rsidR="007B4768" w:rsidRPr="00BE5E72" w:rsidRDefault="007B4768" w:rsidP="00680EB6">
            <w:pPr>
              <w:pStyle w:val="BodyText"/>
              <w:jc w:val="center"/>
              <w:rPr>
                <w:lang w:val="id-ID"/>
              </w:rPr>
            </w:pPr>
          </w:p>
        </w:tc>
        <w:tc>
          <w:tcPr>
            <w:tcW w:w="9247" w:type="dxa"/>
          </w:tcPr>
          <w:p w:rsidR="007B4768" w:rsidRPr="00BE5E72" w:rsidRDefault="007B4768" w:rsidP="0074763A">
            <w:pPr>
              <w:pStyle w:val="BodyText"/>
              <w:rPr>
                <w:lang w:val="id-ID"/>
              </w:rPr>
            </w:pPr>
            <w:r w:rsidRPr="00BE5E72">
              <w:rPr>
                <w:lang w:val="id-ID"/>
              </w:rPr>
              <w:t>Aksi Obat Pada Reseptor Kanal Ion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Aksi Obat Pada Reseptor Terhubung Protein G</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b/>
                <w:sz w:val="24"/>
                <w:szCs w:val="24"/>
              </w:rPr>
            </w:pPr>
          </w:p>
        </w:tc>
        <w:tc>
          <w:tcPr>
            <w:tcW w:w="909" w:type="dxa"/>
            <w:vMerge/>
          </w:tcPr>
          <w:p w:rsidR="007B4768" w:rsidRPr="00BE5E72" w:rsidRDefault="007B4768" w:rsidP="00680EB6">
            <w:pPr>
              <w:pStyle w:val="BodyText"/>
              <w:jc w:val="center"/>
              <w:rPr>
                <w:lang w:val="id-ID"/>
              </w:rPr>
            </w:pPr>
          </w:p>
        </w:tc>
        <w:tc>
          <w:tcPr>
            <w:tcW w:w="9247" w:type="dxa"/>
          </w:tcPr>
          <w:p w:rsidR="007B4768" w:rsidRPr="00BE5E72" w:rsidRDefault="007B4768" w:rsidP="0074763A">
            <w:pPr>
              <w:pStyle w:val="BodyText"/>
              <w:rPr>
                <w:lang w:val="id-ID"/>
              </w:rPr>
            </w:pPr>
            <w:r w:rsidRPr="00BE5E72">
              <w:rPr>
                <w:lang w:val="id-ID"/>
              </w:rPr>
              <w:t>Aksi Obat Pada Reseptor Terkait dengan Aktivitas Kinase</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Aksi Obat Pada Reseptor Terkait Transkripsi Gen</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Metode Farmakologi</w:t>
            </w:r>
          </w:p>
        </w:tc>
        <w:tc>
          <w:tcPr>
            <w:tcW w:w="909" w:type="dxa"/>
            <w:vMerge w:val="restart"/>
          </w:tcPr>
          <w:p w:rsidR="007B4768" w:rsidRPr="00BE5E72" w:rsidRDefault="007B4768" w:rsidP="00680EB6">
            <w:pPr>
              <w:pStyle w:val="ListParagraph"/>
              <w:ind w:left="35"/>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3</w:t>
            </w:r>
          </w:p>
        </w:tc>
        <w:tc>
          <w:tcPr>
            <w:tcW w:w="9247" w:type="dxa"/>
          </w:tcPr>
          <w:p w:rsidR="007B4768" w:rsidRPr="00BE5E72" w:rsidRDefault="007B4768" w:rsidP="000C155C">
            <w:pPr>
              <w:pStyle w:val="ListParagraph"/>
              <w:ind w:left="35"/>
              <w:jc w:val="both"/>
              <w:rPr>
                <w:rFonts w:ascii="Times New Roman" w:hAnsi="Times New Roman" w:cs="Times New Roman"/>
                <w:sz w:val="24"/>
                <w:szCs w:val="24"/>
              </w:rPr>
            </w:pPr>
            <w:r w:rsidRPr="00BE5E72">
              <w:rPr>
                <w:rFonts w:ascii="Times New Roman" w:hAnsi="Times New Roman" w:cs="Times New Roman"/>
                <w:sz w:val="24"/>
                <w:szCs w:val="24"/>
              </w:rPr>
              <w:t>Hubungan Farmakologi eksperimental, etnofarmakologi dan farmakologi klinik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Metode eksperimental farmakologi toksikologi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Uji Toksisitas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Skrining Farmakologi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Metode Evaluasi Obat Anti Alergi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hanging="685"/>
              <w:jc w:val="center"/>
              <w:rPr>
                <w:rFonts w:ascii="Times New Roman" w:hAnsi="Times New Roman" w:cs="Times New Roman"/>
                <w:sz w:val="24"/>
                <w:szCs w:val="24"/>
              </w:rPr>
            </w:pPr>
          </w:p>
        </w:tc>
        <w:tc>
          <w:tcPr>
            <w:tcW w:w="9247" w:type="dxa"/>
          </w:tcPr>
          <w:p w:rsidR="007B4768" w:rsidRPr="00BE5E72" w:rsidRDefault="007B4768" w:rsidP="0074763A">
            <w:pPr>
              <w:pStyle w:val="ListParagraph"/>
              <w:ind w:hanging="685"/>
              <w:rPr>
                <w:rFonts w:ascii="Times New Roman" w:hAnsi="Times New Roman" w:cs="Times New Roman"/>
                <w:sz w:val="24"/>
                <w:szCs w:val="24"/>
              </w:rPr>
            </w:pPr>
            <w:r w:rsidRPr="00BE5E72">
              <w:rPr>
                <w:rFonts w:ascii="Times New Roman" w:hAnsi="Times New Roman" w:cs="Times New Roman"/>
                <w:sz w:val="24"/>
                <w:szCs w:val="24"/>
              </w:rPr>
              <w:t>Metodologi Evaluasi Obat SSP</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Metodologi Evaluasi Obat Sistem Saluran Cerna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hanging="685"/>
              <w:jc w:val="center"/>
              <w:rPr>
                <w:rFonts w:ascii="Times New Roman" w:hAnsi="Times New Roman" w:cs="Times New Roman"/>
                <w:sz w:val="24"/>
                <w:szCs w:val="24"/>
              </w:rPr>
            </w:pPr>
          </w:p>
        </w:tc>
        <w:tc>
          <w:tcPr>
            <w:tcW w:w="9247" w:type="dxa"/>
          </w:tcPr>
          <w:p w:rsidR="007B4768" w:rsidRPr="00BE5E72" w:rsidRDefault="007B4768" w:rsidP="0074763A">
            <w:pPr>
              <w:pStyle w:val="ListParagraph"/>
              <w:ind w:hanging="685"/>
              <w:rPr>
                <w:rFonts w:ascii="Times New Roman" w:hAnsi="Times New Roman" w:cs="Times New Roman"/>
                <w:sz w:val="24"/>
                <w:szCs w:val="24"/>
              </w:rPr>
            </w:pPr>
            <w:r w:rsidRPr="00BE5E72">
              <w:rPr>
                <w:rFonts w:ascii="Times New Roman" w:hAnsi="Times New Roman" w:cs="Times New Roman"/>
                <w:sz w:val="24"/>
                <w:szCs w:val="24"/>
              </w:rPr>
              <w:t>Metodologi Evaluasi Obat Sistem Ekskresi</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lang w:val="en-US"/>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Metodologi Evaluasi Obat Sistem Endokrin</w:t>
            </w:r>
          </w:p>
        </w:tc>
      </w:tr>
      <w:tr w:rsidR="007B4768" w:rsidRPr="00BE5E72" w:rsidTr="00E21E77">
        <w:trPr>
          <w:gridAfter w:val="1"/>
          <w:wAfter w:w="14" w:type="dxa"/>
        </w:trPr>
        <w:tc>
          <w:tcPr>
            <w:tcW w:w="3168" w:type="dxa"/>
            <w:gridSpan w:val="2"/>
            <w:vMerge w:val="restart"/>
          </w:tcPr>
          <w:p w:rsidR="007B4768" w:rsidRPr="00BE5E72" w:rsidRDefault="007B4768" w:rsidP="006B4BB3">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 xml:space="preserve">Ilmu Resep </w:t>
            </w:r>
            <w:r w:rsidR="006B4BB3">
              <w:rPr>
                <w:rFonts w:ascii="Times New Roman" w:hAnsi="Times New Roman" w:cs="Times New Roman"/>
                <w:sz w:val="24"/>
                <w:szCs w:val="24"/>
              </w:rPr>
              <w:t>I</w:t>
            </w:r>
          </w:p>
        </w:tc>
        <w:tc>
          <w:tcPr>
            <w:tcW w:w="909" w:type="dxa"/>
            <w:vMerge w:val="restart"/>
          </w:tcPr>
          <w:p w:rsidR="007B4768" w:rsidRPr="00BE5E72" w:rsidRDefault="007B4768" w:rsidP="00680EB6">
            <w:pPr>
              <w:pStyle w:val="ListParagraph"/>
              <w:ind w:left="0"/>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3</w:t>
            </w: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Resep</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Obat dan Dosis Obat</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Istilah Bahasa Latin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Timbangan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Pulvis dan Pulveres</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Tablet dan Kapsul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Salep</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Pil</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0"/>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0"/>
              <w:rPr>
                <w:rFonts w:ascii="Times New Roman" w:hAnsi="Times New Roman" w:cs="Times New Roman"/>
                <w:sz w:val="24"/>
                <w:szCs w:val="24"/>
                <w:lang w:val="en-GB"/>
              </w:rPr>
            </w:pPr>
            <w:r w:rsidRPr="00BE5E72">
              <w:rPr>
                <w:rFonts w:ascii="Times New Roman" w:hAnsi="Times New Roman" w:cs="Times New Roman"/>
                <w:sz w:val="24"/>
                <w:szCs w:val="24"/>
                <w:lang w:val="en-GB"/>
              </w:rPr>
              <w:t>Larutan, suspense, emulsi</w:t>
            </w:r>
          </w:p>
        </w:tc>
      </w:tr>
      <w:tr w:rsidR="007B4768" w:rsidRPr="00BE5E72" w:rsidTr="00E21E77">
        <w:trPr>
          <w:gridAfter w:val="1"/>
          <w:wAfter w:w="14" w:type="dxa"/>
        </w:trPr>
        <w:tc>
          <w:tcPr>
            <w:tcW w:w="3168" w:type="dxa"/>
            <w:gridSpan w:val="2"/>
            <w:vMerge w:val="restart"/>
          </w:tcPr>
          <w:p w:rsidR="007B4768" w:rsidRPr="00BE5E72" w:rsidRDefault="007B4768" w:rsidP="0074763A">
            <w:pPr>
              <w:pStyle w:val="ListParagraph"/>
              <w:ind w:left="0"/>
              <w:rPr>
                <w:rFonts w:ascii="Times New Roman" w:hAnsi="Times New Roman" w:cs="Times New Roman"/>
                <w:sz w:val="24"/>
                <w:szCs w:val="24"/>
              </w:rPr>
            </w:pPr>
            <w:r w:rsidRPr="00BE5E72">
              <w:rPr>
                <w:rFonts w:ascii="Times New Roman" w:hAnsi="Times New Roman" w:cs="Times New Roman"/>
                <w:sz w:val="24"/>
                <w:szCs w:val="24"/>
              </w:rPr>
              <w:t xml:space="preserve">Ilmu Resep </w:t>
            </w:r>
            <w:r w:rsidR="006B4BB3">
              <w:rPr>
                <w:rFonts w:ascii="Times New Roman" w:hAnsi="Times New Roman" w:cs="Times New Roman"/>
                <w:sz w:val="24"/>
                <w:szCs w:val="24"/>
              </w:rPr>
              <w:t>II</w:t>
            </w:r>
          </w:p>
        </w:tc>
        <w:tc>
          <w:tcPr>
            <w:tcW w:w="909" w:type="dxa"/>
            <w:vMerge w:val="restart"/>
          </w:tcPr>
          <w:p w:rsidR="007B4768" w:rsidRPr="00BE5E72" w:rsidRDefault="007B4768" w:rsidP="00680EB6">
            <w:pPr>
              <w:pStyle w:val="ListParagraph"/>
              <w:ind w:left="35"/>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3</w:t>
            </w:r>
          </w:p>
        </w:tc>
        <w:tc>
          <w:tcPr>
            <w:tcW w:w="9247" w:type="dxa"/>
          </w:tcPr>
          <w:p w:rsidR="007B4768" w:rsidRPr="00BE5E72" w:rsidRDefault="007B4768" w:rsidP="0074763A">
            <w:pPr>
              <w:pStyle w:val="ListParagraph"/>
              <w:ind w:left="35"/>
              <w:jc w:val="both"/>
              <w:rPr>
                <w:rFonts w:ascii="Times New Roman" w:hAnsi="Times New Roman" w:cs="Times New Roman"/>
                <w:sz w:val="24"/>
                <w:szCs w:val="24"/>
              </w:rPr>
            </w:pPr>
            <w:r w:rsidRPr="00BE5E72">
              <w:rPr>
                <w:rFonts w:ascii="Times New Roman" w:hAnsi="Times New Roman" w:cs="Times New Roman"/>
                <w:sz w:val="24"/>
                <w:szCs w:val="24"/>
              </w:rPr>
              <w:t>Dispensing    sediaan    per oral,   oral   dalam   bentuk padat  dan  cair,  antibiotik dan non antibiotic</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hanging="685"/>
              <w:jc w:val="center"/>
              <w:rPr>
                <w:rFonts w:ascii="Times New Roman" w:hAnsi="Times New Roman" w:cs="Times New Roman"/>
                <w:sz w:val="24"/>
                <w:szCs w:val="24"/>
              </w:rPr>
            </w:pPr>
          </w:p>
        </w:tc>
        <w:tc>
          <w:tcPr>
            <w:tcW w:w="9247" w:type="dxa"/>
          </w:tcPr>
          <w:p w:rsidR="007B4768" w:rsidRPr="00BE5E72" w:rsidRDefault="007B4768" w:rsidP="000C155C">
            <w:pPr>
              <w:pStyle w:val="ListParagraph"/>
              <w:ind w:hanging="685"/>
              <w:rPr>
                <w:rFonts w:ascii="Times New Roman" w:hAnsi="Times New Roman" w:cs="Times New Roman"/>
                <w:sz w:val="24"/>
                <w:szCs w:val="24"/>
                <w:lang w:val="en-GB"/>
              </w:rPr>
            </w:pPr>
            <w:r w:rsidRPr="00BE5E72">
              <w:rPr>
                <w:rFonts w:ascii="Times New Roman" w:hAnsi="Times New Roman" w:cs="Times New Roman"/>
                <w:sz w:val="24"/>
                <w:szCs w:val="24"/>
              </w:rPr>
              <w:t>Dispensing  sediaan topikal dalam bentuk semisolid</w:t>
            </w:r>
          </w:p>
          <w:p w:rsidR="007B4768" w:rsidRPr="00BE5E72" w:rsidRDefault="007B4768" w:rsidP="000C155C">
            <w:pPr>
              <w:pStyle w:val="ListParagraph"/>
              <w:ind w:hanging="685"/>
              <w:rPr>
                <w:rFonts w:ascii="Times New Roman" w:hAnsi="Times New Roman" w:cs="Times New Roman"/>
                <w:sz w:val="24"/>
                <w:szCs w:val="24"/>
              </w:rPr>
            </w:pPr>
            <w:r w:rsidRPr="00BE5E72">
              <w:rPr>
                <w:rFonts w:ascii="Times New Roman" w:hAnsi="Times New Roman" w:cs="Times New Roman"/>
                <w:sz w:val="24"/>
                <w:szCs w:val="24"/>
              </w:rPr>
              <w:t>Sediaan aerosol/inhaler untuk paru</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eastAsia="Times New Roman" w:hAnsi="Times New Roman" w:cs="Times New Roman"/>
                <w:sz w:val="24"/>
                <w:szCs w:val="24"/>
                <w:lang w:eastAsia="id-ID"/>
              </w:rPr>
            </w:pPr>
          </w:p>
        </w:tc>
        <w:tc>
          <w:tcPr>
            <w:tcW w:w="9247" w:type="dxa"/>
          </w:tcPr>
          <w:p w:rsidR="007B4768" w:rsidRPr="00BE5E72" w:rsidRDefault="007B4768" w:rsidP="0074763A">
            <w:pPr>
              <w:rPr>
                <w:rFonts w:ascii="Times New Roman" w:eastAsia="Times New Roman" w:hAnsi="Times New Roman" w:cs="Times New Roman"/>
                <w:sz w:val="24"/>
                <w:szCs w:val="24"/>
                <w:lang w:eastAsia="id-ID"/>
              </w:rPr>
            </w:pPr>
            <w:r w:rsidRPr="00BE5E72">
              <w:rPr>
                <w:rFonts w:ascii="Times New Roman" w:eastAsia="Times New Roman" w:hAnsi="Times New Roman" w:cs="Times New Roman"/>
                <w:sz w:val="24"/>
                <w:szCs w:val="24"/>
                <w:lang w:eastAsia="id-ID"/>
              </w:rPr>
              <w:t>Dispensing sediaan tetes mata, telinga dan hidung</w:t>
            </w:r>
          </w:p>
          <w:p w:rsidR="007B4768" w:rsidRPr="00BE5E72" w:rsidRDefault="007B4768" w:rsidP="0074763A">
            <w:pPr>
              <w:rPr>
                <w:rFonts w:ascii="Times New Roman" w:eastAsia="Times New Roman" w:hAnsi="Times New Roman" w:cs="Times New Roman"/>
                <w:sz w:val="24"/>
                <w:szCs w:val="24"/>
                <w:lang w:eastAsia="id-ID"/>
              </w:rPr>
            </w:pPr>
            <w:r w:rsidRPr="00BE5E72">
              <w:rPr>
                <w:rFonts w:ascii="Times New Roman" w:eastAsia="Times New Roman" w:hAnsi="Times New Roman" w:cs="Times New Roman"/>
                <w:sz w:val="24"/>
                <w:szCs w:val="24"/>
                <w:lang w:eastAsia="id-ID"/>
              </w:rPr>
              <w:t>Sediaan rectal dan vagina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hanging="685"/>
              <w:jc w:val="center"/>
              <w:rPr>
                <w:rFonts w:ascii="Times New Roman" w:hAnsi="Times New Roman" w:cs="Times New Roman"/>
                <w:sz w:val="24"/>
                <w:szCs w:val="24"/>
              </w:rPr>
            </w:pPr>
          </w:p>
        </w:tc>
        <w:tc>
          <w:tcPr>
            <w:tcW w:w="9247" w:type="dxa"/>
          </w:tcPr>
          <w:p w:rsidR="007B4768" w:rsidRPr="00BE5E72" w:rsidRDefault="007B4768" w:rsidP="0074763A">
            <w:pPr>
              <w:pStyle w:val="ListParagraph"/>
              <w:ind w:hanging="685"/>
              <w:rPr>
                <w:rFonts w:ascii="Times New Roman" w:hAnsi="Times New Roman" w:cs="Times New Roman"/>
                <w:sz w:val="24"/>
                <w:szCs w:val="24"/>
              </w:rPr>
            </w:pPr>
            <w:r w:rsidRPr="00BE5E72">
              <w:rPr>
                <w:rFonts w:ascii="Times New Roman" w:hAnsi="Times New Roman" w:cs="Times New Roman"/>
                <w:sz w:val="24"/>
                <w:szCs w:val="24"/>
              </w:rPr>
              <w:t>Dispensing dan konseling obat  saluran cerna</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left="35"/>
              <w:jc w:val="center"/>
              <w:rPr>
                <w:rFonts w:ascii="Times New Roman" w:hAnsi="Times New Roman" w:cs="Times New Roman"/>
                <w:sz w:val="24"/>
                <w:szCs w:val="24"/>
              </w:rPr>
            </w:pPr>
          </w:p>
        </w:tc>
        <w:tc>
          <w:tcPr>
            <w:tcW w:w="9247" w:type="dxa"/>
          </w:tcPr>
          <w:p w:rsidR="007B4768" w:rsidRPr="00BE5E72" w:rsidRDefault="007B4768" w:rsidP="0074763A">
            <w:pPr>
              <w:pStyle w:val="ListParagraph"/>
              <w:ind w:left="35"/>
              <w:rPr>
                <w:rFonts w:ascii="Times New Roman" w:hAnsi="Times New Roman" w:cs="Times New Roman"/>
                <w:sz w:val="24"/>
                <w:szCs w:val="24"/>
              </w:rPr>
            </w:pPr>
            <w:r w:rsidRPr="00BE5E72">
              <w:rPr>
                <w:rFonts w:ascii="Times New Roman" w:hAnsi="Times New Roman" w:cs="Times New Roman"/>
                <w:sz w:val="24"/>
                <w:szCs w:val="24"/>
              </w:rPr>
              <w:t>Dispensing dan konseling   obat  saluran pernafasan</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hanging="685"/>
              <w:jc w:val="center"/>
              <w:rPr>
                <w:rFonts w:ascii="Times New Roman" w:hAnsi="Times New Roman" w:cs="Times New Roman"/>
                <w:sz w:val="24"/>
                <w:szCs w:val="24"/>
              </w:rPr>
            </w:pPr>
          </w:p>
        </w:tc>
        <w:tc>
          <w:tcPr>
            <w:tcW w:w="9247" w:type="dxa"/>
          </w:tcPr>
          <w:p w:rsidR="007B4768" w:rsidRPr="00BE5E72" w:rsidRDefault="007B4768" w:rsidP="000C155C">
            <w:pPr>
              <w:pStyle w:val="ListParagraph"/>
              <w:ind w:hanging="685"/>
              <w:rPr>
                <w:rFonts w:ascii="Times New Roman" w:hAnsi="Times New Roman" w:cs="Times New Roman"/>
                <w:sz w:val="24"/>
                <w:szCs w:val="24"/>
              </w:rPr>
            </w:pPr>
            <w:r w:rsidRPr="00BE5E72">
              <w:rPr>
                <w:rFonts w:ascii="Times New Roman" w:hAnsi="Times New Roman" w:cs="Times New Roman"/>
                <w:sz w:val="24"/>
                <w:szCs w:val="24"/>
              </w:rPr>
              <w:t>Dispensing dan konseling  obat  jantung dan pembuluh darah</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hanging="685"/>
              <w:jc w:val="center"/>
              <w:rPr>
                <w:rFonts w:ascii="Times New Roman" w:hAnsi="Times New Roman" w:cs="Times New Roman"/>
                <w:sz w:val="24"/>
                <w:szCs w:val="24"/>
              </w:rPr>
            </w:pPr>
          </w:p>
        </w:tc>
        <w:tc>
          <w:tcPr>
            <w:tcW w:w="9247" w:type="dxa"/>
          </w:tcPr>
          <w:p w:rsidR="007B4768" w:rsidRPr="00BE5E72" w:rsidRDefault="007B4768" w:rsidP="000C155C">
            <w:pPr>
              <w:pStyle w:val="ListParagraph"/>
              <w:ind w:hanging="685"/>
              <w:rPr>
                <w:rFonts w:ascii="Times New Roman" w:hAnsi="Times New Roman" w:cs="Times New Roman"/>
                <w:sz w:val="24"/>
                <w:szCs w:val="24"/>
              </w:rPr>
            </w:pPr>
            <w:r w:rsidRPr="00BE5E72">
              <w:rPr>
                <w:rFonts w:ascii="Times New Roman" w:hAnsi="Times New Roman" w:cs="Times New Roman"/>
                <w:sz w:val="24"/>
                <w:szCs w:val="24"/>
              </w:rPr>
              <w:t>Dispensing dan konseling obat antihistamin dan obat penenang</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ListParagraph"/>
              <w:ind w:hanging="685"/>
              <w:jc w:val="center"/>
              <w:rPr>
                <w:rFonts w:ascii="Times New Roman" w:hAnsi="Times New Roman" w:cs="Times New Roman"/>
                <w:sz w:val="24"/>
                <w:szCs w:val="24"/>
              </w:rPr>
            </w:pPr>
          </w:p>
        </w:tc>
        <w:tc>
          <w:tcPr>
            <w:tcW w:w="9247" w:type="dxa"/>
          </w:tcPr>
          <w:p w:rsidR="007B4768" w:rsidRPr="00BE5E72" w:rsidRDefault="007B4768" w:rsidP="000C155C">
            <w:pPr>
              <w:pStyle w:val="ListParagraph"/>
              <w:ind w:hanging="685"/>
              <w:rPr>
                <w:rFonts w:ascii="Times New Roman" w:hAnsi="Times New Roman" w:cs="Times New Roman"/>
                <w:sz w:val="24"/>
                <w:szCs w:val="24"/>
              </w:rPr>
            </w:pPr>
            <w:r w:rsidRPr="00BE5E72">
              <w:rPr>
                <w:rFonts w:ascii="Times New Roman" w:hAnsi="Times New Roman" w:cs="Times New Roman"/>
                <w:sz w:val="24"/>
                <w:szCs w:val="24"/>
              </w:rPr>
              <w:t>Dispensing dan konseling  obat anti mikroba dan   obat   analgetik (narkotik dan non narkotik)</w:t>
            </w:r>
          </w:p>
        </w:tc>
      </w:tr>
      <w:tr w:rsidR="007B4768" w:rsidRPr="00BE5E72" w:rsidTr="00E21E77">
        <w:trPr>
          <w:gridAfter w:val="1"/>
          <w:wAfter w:w="14" w:type="dxa"/>
        </w:trPr>
        <w:tc>
          <w:tcPr>
            <w:tcW w:w="3168" w:type="dxa"/>
            <w:gridSpan w:val="2"/>
            <w:vMerge/>
          </w:tcPr>
          <w:p w:rsidR="007B4768" w:rsidRPr="00BE5E72" w:rsidRDefault="007B4768" w:rsidP="0074763A">
            <w:pPr>
              <w:pStyle w:val="ListParagraph"/>
              <w:ind w:left="0"/>
              <w:rPr>
                <w:rFonts w:ascii="Times New Roman" w:hAnsi="Times New Roman" w:cs="Times New Roman"/>
                <w:sz w:val="24"/>
                <w:szCs w:val="24"/>
              </w:rPr>
            </w:pPr>
          </w:p>
        </w:tc>
        <w:tc>
          <w:tcPr>
            <w:tcW w:w="909" w:type="dxa"/>
            <w:vMerge/>
          </w:tcPr>
          <w:p w:rsidR="007B4768" w:rsidRPr="00BE5E72" w:rsidRDefault="007B4768" w:rsidP="00680EB6">
            <w:pPr>
              <w:pStyle w:val="Default"/>
              <w:jc w:val="center"/>
              <w:rPr>
                <w:rFonts w:ascii="Times New Roman" w:hAnsi="Times New Roman" w:cs="Times New Roman"/>
                <w:color w:val="auto"/>
              </w:rPr>
            </w:pPr>
          </w:p>
        </w:tc>
        <w:tc>
          <w:tcPr>
            <w:tcW w:w="9247" w:type="dxa"/>
          </w:tcPr>
          <w:p w:rsidR="007B4768" w:rsidRPr="00BE5E72" w:rsidRDefault="007B4768" w:rsidP="0074763A">
            <w:pPr>
              <w:pStyle w:val="Default"/>
              <w:rPr>
                <w:rFonts w:ascii="Times New Roman" w:hAnsi="Times New Roman" w:cs="Times New Roman"/>
                <w:color w:val="auto"/>
              </w:rPr>
            </w:pPr>
            <w:r w:rsidRPr="00BE5E72">
              <w:rPr>
                <w:rFonts w:ascii="Times New Roman" w:hAnsi="Times New Roman" w:cs="Times New Roman"/>
                <w:color w:val="auto"/>
              </w:rPr>
              <w:t xml:space="preserve">Dispensing dan konseling obat antipiretik, anti rematik, vitamin dan suplemen </w:t>
            </w:r>
          </w:p>
        </w:tc>
      </w:tr>
      <w:tr w:rsidR="007B4768" w:rsidRPr="00BE5E72" w:rsidTr="00E21E77">
        <w:trPr>
          <w:gridAfter w:val="1"/>
          <w:wAfter w:w="14" w:type="dxa"/>
        </w:trPr>
        <w:tc>
          <w:tcPr>
            <w:tcW w:w="3168" w:type="dxa"/>
            <w:gridSpan w:val="2"/>
            <w:vMerge w:val="restart"/>
          </w:tcPr>
          <w:p w:rsidR="007B4768" w:rsidRPr="00BE5E72" w:rsidRDefault="007B4768" w:rsidP="00680EB6">
            <w:pPr>
              <w:rPr>
                <w:rFonts w:ascii="Times New Roman" w:hAnsi="Times New Roman" w:cs="Times New Roman"/>
                <w:sz w:val="24"/>
                <w:szCs w:val="24"/>
              </w:rPr>
            </w:pPr>
            <w:r w:rsidRPr="00BE5E72">
              <w:rPr>
                <w:rFonts w:ascii="Times New Roman" w:hAnsi="Times New Roman" w:cs="Times New Roman"/>
                <w:sz w:val="24"/>
                <w:szCs w:val="24"/>
              </w:rPr>
              <w:t>Nutrisi &amp; Nutraseutika</w:t>
            </w:r>
          </w:p>
          <w:p w:rsidR="007B4768" w:rsidRPr="00BE5E72" w:rsidRDefault="007B4768" w:rsidP="00680EB6">
            <w:pPr>
              <w:rPr>
                <w:rFonts w:ascii="Times New Roman" w:hAnsi="Times New Roman" w:cs="Times New Roman"/>
                <w:sz w:val="24"/>
                <w:szCs w:val="24"/>
                <w:lang w:val="en-GB"/>
              </w:rPr>
            </w:pPr>
          </w:p>
        </w:tc>
        <w:tc>
          <w:tcPr>
            <w:tcW w:w="909" w:type="dxa"/>
            <w:vMerge w:val="restart"/>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Arti penting nutrisi dan nutrasetika</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Kebutuhan nutrisi manusia</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Kebutuhan nutrisi pada pasien dengan penyakit tertentu</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 xml:space="preserve">Penyakit mendeplesi nutrisi dan perlunya nutrisi tambahan </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Obat dapat mendeplesi nutrisi dan perlunya nutrisi ditambahkan dalam terapi obat</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 xml:space="preserve">Nutrisi untuk meningkatkan sistem imun, </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Nutrisi untuk mencegah penuaan dini</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Nutrisi untuk memperbaiki mood dan perilaku</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Nutrisi untuk memperbaiki fungsi ginjal dan liver</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Nutrisi untuk mencegah penyakit kardiovaskuler</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Nutrisi untuk menurunkan kholesterol</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Nutrisi untuk mengurangi gejala asma</w:t>
            </w:r>
          </w:p>
        </w:tc>
      </w:tr>
      <w:tr w:rsidR="007B4768" w:rsidRPr="00BE5E72" w:rsidTr="00E21E77">
        <w:trPr>
          <w:gridAfter w:val="1"/>
          <w:wAfter w:w="14" w:type="dxa"/>
        </w:trPr>
        <w:tc>
          <w:tcPr>
            <w:tcW w:w="3168" w:type="dxa"/>
            <w:gridSpan w:val="2"/>
            <w:vMerge/>
          </w:tcPr>
          <w:p w:rsidR="007B4768" w:rsidRPr="00BE5E72" w:rsidRDefault="007B4768" w:rsidP="00680EB6">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Nutrisi untuk pengatasan diabetes mellitus.</w:t>
            </w:r>
          </w:p>
        </w:tc>
      </w:tr>
      <w:tr w:rsidR="007B4768" w:rsidRPr="00BE5E72" w:rsidTr="00E21E77">
        <w:trPr>
          <w:gridAfter w:val="1"/>
          <w:wAfter w:w="14" w:type="dxa"/>
        </w:trPr>
        <w:tc>
          <w:tcPr>
            <w:tcW w:w="3168" w:type="dxa"/>
            <w:gridSpan w:val="2"/>
            <w:vMerge w:val="restart"/>
          </w:tcPr>
          <w:p w:rsidR="007B4768" w:rsidRPr="00BE5E72" w:rsidRDefault="007B4768" w:rsidP="00680EB6">
            <w:pPr>
              <w:rPr>
                <w:rFonts w:ascii="Times New Roman" w:hAnsi="Times New Roman" w:cs="Times New Roman"/>
                <w:sz w:val="24"/>
                <w:szCs w:val="24"/>
                <w:lang w:val="en-GB"/>
              </w:rPr>
            </w:pPr>
            <w:r w:rsidRPr="00BE5E72">
              <w:rPr>
                <w:rFonts w:ascii="Times New Roman" w:hAnsi="Times New Roman" w:cs="Times New Roman"/>
                <w:sz w:val="24"/>
                <w:szCs w:val="24"/>
              </w:rPr>
              <w:t xml:space="preserve">Kosmeseutika </w:t>
            </w:r>
          </w:p>
        </w:tc>
        <w:tc>
          <w:tcPr>
            <w:tcW w:w="909" w:type="dxa"/>
            <w:vMerge w:val="restart"/>
          </w:tcPr>
          <w:p w:rsidR="007B4768" w:rsidRPr="00BE5E72" w:rsidRDefault="007B4768" w:rsidP="00680EB6">
            <w:pPr>
              <w:jc w:val="center"/>
              <w:rPr>
                <w:rFonts w:ascii="Times New Roman" w:hAnsi="Times New Roman" w:cs="Times New Roman"/>
                <w:sz w:val="24"/>
                <w:szCs w:val="24"/>
                <w:lang w:val="en-GB"/>
              </w:rPr>
            </w:pPr>
            <w:r w:rsidRPr="00BE5E72">
              <w:rPr>
                <w:rFonts w:ascii="Times New Roman" w:hAnsi="Times New Roman" w:cs="Times New Roman"/>
                <w:sz w:val="24"/>
                <w:szCs w:val="24"/>
                <w:lang w:val="en-GB"/>
              </w:rPr>
              <w:t>2</w:t>
            </w:r>
          </w:p>
        </w:tc>
        <w:tc>
          <w:tcPr>
            <w:tcW w:w="9247" w:type="dxa"/>
          </w:tcPr>
          <w:p w:rsidR="007B4768" w:rsidRPr="00BE5E72" w:rsidRDefault="007B4768" w:rsidP="00B42262">
            <w:pPr>
              <w:rPr>
                <w:rFonts w:ascii="Times New Roman" w:hAnsi="Times New Roman" w:cs="Times New Roman"/>
                <w:sz w:val="24"/>
                <w:szCs w:val="24"/>
              </w:rPr>
            </w:pPr>
            <w:r w:rsidRPr="00BE5E72">
              <w:rPr>
                <w:rFonts w:ascii="Times New Roman" w:hAnsi="Times New Roman" w:cs="Times New Roman"/>
                <w:sz w:val="24"/>
                <w:szCs w:val="24"/>
              </w:rPr>
              <w:t>Arti kosmeseutika,kosmetik medi</w:t>
            </w:r>
            <w:r w:rsidRPr="00BE5E72">
              <w:rPr>
                <w:rFonts w:ascii="Times New Roman" w:hAnsi="Times New Roman" w:cs="Times New Roman"/>
                <w:sz w:val="24"/>
                <w:szCs w:val="24"/>
                <w:lang w:val="en-GB"/>
              </w:rPr>
              <w:t>k</w:t>
            </w:r>
            <w:r w:rsidRPr="00BE5E72">
              <w:rPr>
                <w:rFonts w:ascii="Times New Roman" w:hAnsi="Times New Roman" w:cs="Times New Roman"/>
                <w:sz w:val="24"/>
                <w:szCs w:val="24"/>
              </w:rPr>
              <w:t>, perbedaan antara kosmetik dan obat</w:t>
            </w:r>
          </w:p>
        </w:tc>
      </w:tr>
      <w:tr w:rsidR="007B4768" w:rsidRPr="00BE5E72" w:rsidTr="00E21E77">
        <w:trPr>
          <w:gridAfter w:val="1"/>
          <w:wAfter w:w="14" w:type="dxa"/>
        </w:trPr>
        <w:tc>
          <w:tcPr>
            <w:tcW w:w="3168" w:type="dxa"/>
            <w:gridSpan w:val="2"/>
            <w:vMerge/>
          </w:tcPr>
          <w:p w:rsidR="007B4768" w:rsidRPr="00BE5E72" w:rsidRDefault="007B4768" w:rsidP="0074763A">
            <w:pPr>
              <w:rPr>
                <w:rFonts w:ascii="Times New Roman" w:hAnsi="Times New Roman" w:cs="Times New Roman"/>
                <w:b/>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Bahan aktif dan bahan dasar kosmetik serta penggunaannya</w:t>
            </w:r>
          </w:p>
        </w:tc>
      </w:tr>
      <w:tr w:rsidR="007B4768" w:rsidRPr="00BE5E72" w:rsidTr="00E21E77">
        <w:trPr>
          <w:gridAfter w:val="1"/>
          <w:wAfter w:w="14" w:type="dxa"/>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Anatomi, fisiologi dan mikrobiologi kulit, kuku dan rambut</w:t>
            </w:r>
          </w:p>
        </w:tc>
      </w:tr>
      <w:tr w:rsidR="007B4768" w:rsidRPr="00BE5E72" w:rsidTr="00E21E77">
        <w:trPr>
          <w:gridAfter w:val="1"/>
          <w:wAfter w:w="14" w:type="dxa"/>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Efek samping penggunaan kosmetik &amp; patch test</w:t>
            </w:r>
          </w:p>
        </w:tc>
      </w:tr>
      <w:tr w:rsidR="007B4768" w:rsidRPr="00BE5E72" w:rsidTr="00E21E77">
        <w:trPr>
          <w:gridAfter w:val="1"/>
          <w:wAfter w:w="14" w:type="dxa"/>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Peraturan perundang-undangan kosmetik mengenai regulasi kosmetik Indonesia dan Asean, penandaan, notifikasi</w:t>
            </w:r>
          </w:p>
        </w:tc>
      </w:tr>
      <w:tr w:rsidR="007B4768" w:rsidRPr="00BE5E72" w:rsidTr="00E21E77">
        <w:trPr>
          <w:gridAfter w:val="1"/>
          <w:wAfter w:w="14" w:type="dxa"/>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Penatalaksanaan kelainan kulit dan kuku</w:t>
            </w:r>
          </w:p>
        </w:tc>
      </w:tr>
      <w:tr w:rsidR="007B4768" w:rsidRPr="00BE5E72" w:rsidTr="00E21E77">
        <w:trPr>
          <w:gridAfter w:val="1"/>
          <w:wAfter w:w="14" w:type="dxa"/>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Gangguan pertumbuhan rambut dan penghilangan rambut</w:t>
            </w:r>
          </w:p>
        </w:tc>
      </w:tr>
      <w:tr w:rsidR="007B4768" w:rsidRPr="00BE5E72" w:rsidTr="00E21E77">
        <w:trPr>
          <w:gridAfter w:val="1"/>
          <w:wAfter w:w="14" w:type="dxa"/>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Rancangan formula sediaan shampoo, deodorant dan antiperspirant, kosmetika rambut, tabir surya, pemutih kulit, bedak, pembersih kulit, pembersih mulut pasta gigi dan mouthwashes, insect repellent, emollient.</w:t>
            </w:r>
          </w:p>
        </w:tc>
      </w:tr>
      <w:tr w:rsidR="007B4768" w:rsidRPr="00BE5E72" w:rsidTr="00E21E77">
        <w:trPr>
          <w:gridAfter w:val="1"/>
          <w:wAfter w:w="14" w:type="dxa"/>
        </w:trPr>
        <w:tc>
          <w:tcPr>
            <w:tcW w:w="3168" w:type="dxa"/>
            <w:gridSpan w:val="2"/>
            <w:vMerge/>
          </w:tcPr>
          <w:p w:rsidR="007B4768" w:rsidRPr="00BE5E72" w:rsidRDefault="007B4768" w:rsidP="0074763A">
            <w:pPr>
              <w:rPr>
                <w:rFonts w:ascii="Times New Roman" w:hAnsi="Times New Roman" w:cs="Times New Roman"/>
                <w:sz w:val="24"/>
                <w:szCs w:val="24"/>
              </w:rPr>
            </w:pPr>
          </w:p>
        </w:tc>
        <w:tc>
          <w:tcPr>
            <w:tcW w:w="909" w:type="dxa"/>
            <w:vMerge/>
          </w:tcPr>
          <w:p w:rsidR="007B4768" w:rsidRPr="00BE5E72" w:rsidRDefault="007B4768" w:rsidP="00680EB6">
            <w:pPr>
              <w:jc w:val="center"/>
              <w:rPr>
                <w:rFonts w:ascii="Times New Roman" w:hAnsi="Times New Roman" w:cs="Times New Roman"/>
                <w:sz w:val="24"/>
                <w:szCs w:val="24"/>
              </w:rPr>
            </w:pPr>
          </w:p>
        </w:tc>
        <w:tc>
          <w:tcPr>
            <w:tcW w:w="9247" w:type="dxa"/>
          </w:tcPr>
          <w:p w:rsidR="007B4768" w:rsidRPr="00BE5E72" w:rsidRDefault="007B4768" w:rsidP="0074763A">
            <w:pPr>
              <w:rPr>
                <w:rFonts w:ascii="Times New Roman" w:hAnsi="Times New Roman" w:cs="Times New Roman"/>
                <w:sz w:val="24"/>
                <w:szCs w:val="24"/>
              </w:rPr>
            </w:pPr>
            <w:r w:rsidRPr="00BE5E72">
              <w:rPr>
                <w:rFonts w:ascii="Times New Roman" w:hAnsi="Times New Roman" w:cs="Times New Roman"/>
                <w:sz w:val="24"/>
                <w:szCs w:val="24"/>
              </w:rPr>
              <w:t>Uji evaluasi fisik sediaan kosmetika</w:t>
            </w:r>
          </w:p>
        </w:tc>
      </w:tr>
    </w:tbl>
    <w:p w:rsidR="00CE77F7" w:rsidRPr="006B4BB3" w:rsidRDefault="00CE77F7" w:rsidP="00E21E77">
      <w:pPr>
        <w:rPr>
          <w:rFonts w:ascii="Times New Roman" w:hAnsi="Times New Roman" w:cs="Times New Roman"/>
          <w:sz w:val="20"/>
          <w:szCs w:val="20"/>
          <w:lang w:val="id-ID"/>
        </w:rPr>
      </w:pPr>
    </w:p>
    <w:sectPr w:rsidR="00CE77F7" w:rsidRPr="006B4BB3" w:rsidSect="0018374A">
      <w:pgSz w:w="16838" w:h="11906" w:orient="landscape"/>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AFD"/>
    <w:multiLevelType w:val="hybridMultilevel"/>
    <w:tmpl w:val="8D486C3C"/>
    <w:lvl w:ilvl="0" w:tplc="79B823AA">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DE0B55"/>
    <w:multiLevelType w:val="hybridMultilevel"/>
    <w:tmpl w:val="DB749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572E1"/>
    <w:multiLevelType w:val="hybridMultilevel"/>
    <w:tmpl w:val="EAAA3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DA34AF5"/>
    <w:multiLevelType w:val="hybridMultilevel"/>
    <w:tmpl w:val="674A1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9D04DE"/>
    <w:multiLevelType w:val="hybridMultilevel"/>
    <w:tmpl w:val="BC36FF1C"/>
    <w:lvl w:ilvl="0" w:tplc="6D804EFE">
      <w:start w:val="1"/>
      <w:numFmt w:val="decimal"/>
      <w:lvlText w:val="%1."/>
      <w:lvlJc w:val="left"/>
      <w:pPr>
        <w:tabs>
          <w:tab w:val="num" w:pos="720"/>
        </w:tabs>
        <w:ind w:left="720" w:hanging="360"/>
      </w:pPr>
    </w:lvl>
    <w:lvl w:ilvl="1" w:tplc="C9DEECB2" w:tentative="1">
      <w:start w:val="1"/>
      <w:numFmt w:val="decimal"/>
      <w:lvlText w:val="%2."/>
      <w:lvlJc w:val="left"/>
      <w:pPr>
        <w:tabs>
          <w:tab w:val="num" w:pos="1440"/>
        </w:tabs>
        <w:ind w:left="1440" w:hanging="360"/>
      </w:pPr>
    </w:lvl>
    <w:lvl w:ilvl="2" w:tplc="16ECD746" w:tentative="1">
      <w:start w:val="1"/>
      <w:numFmt w:val="decimal"/>
      <w:lvlText w:val="%3."/>
      <w:lvlJc w:val="left"/>
      <w:pPr>
        <w:tabs>
          <w:tab w:val="num" w:pos="2160"/>
        </w:tabs>
        <w:ind w:left="2160" w:hanging="360"/>
      </w:pPr>
    </w:lvl>
    <w:lvl w:ilvl="3" w:tplc="111CA60E" w:tentative="1">
      <w:start w:val="1"/>
      <w:numFmt w:val="decimal"/>
      <w:lvlText w:val="%4."/>
      <w:lvlJc w:val="left"/>
      <w:pPr>
        <w:tabs>
          <w:tab w:val="num" w:pos="2880"/>
        </w:tabs>
        <w:ind w:left="2880" w:hanging="360"/>
      </w:pPr>
    </w:lvl>
    <w:lvl w:ilvl="4" w:tplc="D136AE24" w:tentative="1">
      <w:start w:val="1"/>
      <w:numFmt w:val="decimal"/>
      <w:lvlText w:val="%5."/>
      <w:lvlJc w:val="left"/>
      <w:pPr>
        <w:tabs>
          <w:tab w:val="num" w:pos="3600"/>
        </w:tabs>
        <w:ind w:left="3600" w:hanging="360"/>
      </w:pPr>
    </w:lvl>
    <w:lvl w:ilvl="5" w:tplc="09D6C51C" w:tentative="1">
      <w:start w:val="1"/>
      <w:numFmt w:val="decimal"/>
      <w:lvlText w:val="%6."/>
      <w:lvlJc w:val="left"/>
      <w:pPr>
        <w:tabs>
          <w:tab w:val="num" w:pos="4320"/>
        </w:tabs>
        <w:ind w:left="4320" w:hanging="360"/>
      </w:pPr>
    </w:lvl>
    <w:lvl w:ilvl="6" w:tplc="5D503540" w:tentative="1">
      <w:start w:val="1"/>
      <w:numFmt w:val="decimal"/>
      <w:lvlText w:val="%7."/>
      <w:lvlJc w:val="left"/>
      <w:pPr>
        <w:tabs>
          <w:tab w:val="num" w:pos="5040"/>
        </w:tabs>
        <w:ind w:left="5040" w:hanging="360"/>
      </w:pPr>
    </w:lvl>
    <w:lvl w:ilvl="7" w:tplc="3B2097AE" w:tentative="1">
      <w:start w:val="1"/>
      <w:numFmt w:val="decimal"/>
      <w:lvlText w:val="%8."/>
      <w:lvlJc w:val="left"/>
      <w:pPr>
        <w:tabs>
          <w:tab w:val="num" w:pos="5760"/>
        </w:tabs>
        <w:ind w:left="5760" w:hanging="360"/>
      </w:pPr>
    </w:lvl>
    <w:lvl w:ilvl="8" w:tplc="9232FDCE" w:tentative="1">
      <w:start w:val="1"/>
      <w:numFmt w:val="decimal"/>
      <w:lvlText w:val="%9."/>
      <w:lvlJc w:val="left"/>
      <w:pPr>
        <w:tabs>
          <w:tab w:val="num" w:pos="6480"/>
        </w:tabs>
        <w:ind w:left="6480" w:hanging="360"/>
      </w:pPr>
    </w:lvl>
  </w:abstractNum>
  <w:abstractNum w:abstractNumId="5" w15:restartNumberingAfterBreak="0">
    <w:nsid w:val="285619F5"/>
    <w:multiLevelType w:val="hybridMultilevel"/>
    <w:tmpl w:val="EAAA39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39536784"/>
    <w:multiLevelType w:val="hybridMultilevel"/>
    <w:tmpl w:val="A17ECF48"/>
    <w:lvl w:ilvl="0" w:tplc="9DE60BF2">
      <w:start w:val="10"/>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53D83BD9"/>
    <w:multiLevelType w:val="hybridMultilevel"/>
    <w:tmpl w:val="860022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5D5C5FFC"/>
    <w:multiLevelType w:val="hybridMultilevel"/>
    <w:tmpl w:val="A17A70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6"/>
  </w:num>
  <w:num w:numId="5">
    <w:abstractNumId w:val="7"/>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2"/>
  </w:compat>
  <w:rsids>
    <w:rsidRoot w:val="00CE77F7"/>
    <w:rsid w:val="00031EFC"/>
    <w:rsid w:val="00037ED6"/>
    <w:rsid w:val="000A08D5"/>
    <w:rsid w:val="000C155C"/>
    <w:rsid w:val="000D55E5"/>
    <w:rsid w:val="000E6A44"/>
    <w:rsid w:val="00147608"/>
    <w:rsid w:val="0018374A"/>
    <w:rsid w:val="00193C88"/>
    <w:rsid w:val="001B7916"/>
    <w:rsid w:val="002176C0"/>
    <w:rsid w:val="00222C90"/>
    <w:rsid w:val="00237434"/>
    <w:rsid w:val="00240C63"/>
    <w:rsid w:val="00255E24"/>
    <w:rsid w:val="00260523"/>
    <w:rsid w:val="00282A98"/>
    <w:rsid w:val="002A5829"/>
    <w:rsid w:val="002C3483"/>
    <w:rsid w:val="002E394D"/>
    <w:rsid w:val="003234F8"/>
    <w:rsid w:val="00345247"/>
    <w:rsid w:val="00375B5C"/>
    <w:rsid w:val="003D2046"/>
    <w:rsid w:val="004074AD"/>
    <w:rsid w:val="00420918"/>
    <w:rsid w:val="00434986"/>
    <w:rsid w:val="004A37FE"/>
    <w:rsid w:val="0053316E"/>
    <w:rsid w:val="00553AFE"/>
    <w:rsid w:val="0056667B"/>
    <w:rsid w:val="00570D34"/>
    <w:rsid w:val="00574586"/>
    <w:rsid w:val="00594691"/>
    <w:rsid w:val="00606342"/>
    <w:rsid w:val="00645A20"/>
    <w:rsid w:val="00675FFA"/>
    <w:rsid w:val="00680EB6"/>
    <w:rsid w:val="006B4BB3"/>
    <w:rsid w:val="006E01DF"/>
    <w:rsid w:val="006F3AE8"/>
    <w:rsid w:val="00701B8F"/>
    <w:rsid w:val="007248E3"/>
    <w:rsid w:val="00734632"/>
    <w:rsid w:val="0074763A"/>
    <w:rsid w:val="0076576A"/>
    <w:rsid w:val="007A759F"/>
    <w:rsid w:val="007B4768"/>
    <w:rsid w:val="007D0921"/>
    <w:rsid w:val="007E3D50"/>
    <w:rsid w:val="008714BC"/>
    <w:rsid w:val="00872048"/>
    <w:rsid w:val="008A1D1D"/>
    <w:rsid w:val="008A5F8F"/>
    <w:rsid w:val="008B50F1"/>
    <w:rsid w:val="00903067"/>
    <w:rsid w:val="00913B8E"/>
    <w:rsid w:val="00957017"/>
    <w:rsid w:val="009B38A1"/>
    <w:rsid w:val="009C4EF0"/>
    <w:rsid w:val="009E44FE"/>
    <w:rsid w:val="00A0690D"/>
    <w:rsid w:val="00A250DF"/>
    <w:rsid w:val="00A450E3"/>
    <w:rsid w:val="00A76054"/>
    <w:rsid w:val="00A818F7"/>
    <w:rsid w:val="00AC3C68"/>
    <w:rsid w:val="00AF1FEC"/>
    <w:rsid w:val="00AF6366"/>
    <w:rsid w:val="00AF64BA"/>
    <w:rsid w:val="00B11963"/>
    <w:rsid w:val="00B22816"/>
    <w:rsid w:val="00B42262"/>
    <w:rsid w:val="00BA1CC2"/>
    <w:rsid w:val="00BE5E72"/>
    <w:rsid w:val="00C22A85"/>
    <w:rsid w:val="00C44821"/>
    <w:rsid w:val="00C909A3"/>
    <w:rsid w:val="00CB5853"/>
    <w:rsid w:val="00CE77F7"/>
    <w:rsid w:val="00D1242A"/>
    <w:rsid w:val="00D22CD3"/>
    <w:rsid w:val="00DB3570"/>
    <w:rsid w:val="00DB561C"/>
    <w:rsid w:val="00DF53C5"/>
    <w:rsid w:val="00E009A9"/>
    <w:rsid w:val="00E13BD6"/>
    <w:rsid w:val="00E21E77"/>
    <w:rsid w:val="00E63555"/>
    <w:rsid w:val="00EB38A2"/>
    <w:rsid w:val="00EE513D"/>
    <w:rsid w:val="00F47F49"/>
    <w:rsid w:val="00F76FE8"/>
    <w:rsid w:val="00F82C13"/>
    <w:rsid w:val="00FA14B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E05668EC-5435-4F5C-916F-857CBAEF3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16"/>
  </w:style>
  <w:style w:type="paragraph" w:styleId="Heading4">
    <w:name w:val="heading 4"/>
    <w:basedOn w:val="Normal"/>
    <w:link w:val="Heading4Char"/>
    <w:uiPriority w:val="9"/>
    <w:qFormat/>
    <w:rsid w:val="007B4768"/>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7F7"/>
    <w:pPr>
      <w:ind w:left="720"/>
      <w:contextualSpacing/>
    </w:pPr>
  </w:style>
  <w:style w:type="table" w:styleId="TableGrid">
    <w:name w:val="Table Grid"/>
    <w:basedOn w:val="TableNormal"/>
    <w:uiPriority w:val="59"/>
    <w:rsid w:val="00CE77F7"/>
    <w:pPr>
      <w:spacing w:after="0" w:line="240" w:lineRule="auto"/>
    </w:pPr>
    <w:rPr>
      <w:lang w:val="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E77F7"/>
    <w:pPr>
      <w:autoSpaceDE w:val="0"/>
      <w:autoSpaceDN w:val="0"/>
      <w:adjustRightInd w:val="0"/>
      <w:spacing w:after="0" w:line="240" w:lineRule="auto"/>
    </w:pPr>
    <w:rPr>
      <w:rFonts w:ascii="Arial" w:hAnsi="Arial" w:cs="Arial"/>
      <w:color w:val="000000"/>
      <w:sz w:val="24"/>
      <w:szCs w:val="24"/>
      <w:lang w:val="en-US"/>
    </w:rPr>
  </w:style>
  <w:style w:type="paragraph" w:styleId="BodyText">
    <w:name w:val="Body Text"/>
    <w:basedOn w:val="Normal"/>
    <w:link w:val="BodyTextChar"/>
    <w:rsid w:val="00CE77F7"/>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CE77F7"/>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7B4768"/>
    <w:rPr>
      <w:rFonts w:ascii="Times New Roman" w:eastAsia="Times New Roman" w:hAnsi="Times New Roman" w:cs="Times New Roman"/>
      <w:b/>
      <w:bCs/>
      <w:sz w:val="24"/>
      <w:szCs w:val="24"/>
      <w:lang w:val="en-US"/>
    </w:rPr>
  </w:style>
  <w:style w:type="paragraph" w:customStyle="1" w:styleId="western">
    <w:name w:val="western"/>
    <w:basedOn w:val="Normal"/>
    <w:rsid w:val="00570D3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271">
      <w:bodyDiv w:val="1"/>
      <w:marLeft w:val="0"/>
      <w:marRight w:val="0"/>
      <w:marTop w:val="0"/>
      <w:marBottom w:val="0"/>
      <w:divBdr>
        <w:top w:val="none" w:sz="0" w:space="0" w:color="auto"/>
        <w:left w:val="none" w:sz="0" w:space="0" w:color="auto"/>
        <w:bottom w:val="none" w:sz="0" w:space="0" w:color="auto"/>
        <w:right w:val="none" w:sz="0" w:space="0" w:color="auto"/>
      </w:divBdr>
    </w:div>
    <w:div w:id="86390605">
      <w:bodyDiv w:val="1"/>
      <w:marLeft w:val="0"/>
      <w:marRight w:val="0"/>
      <w:marTop w:val="0"/>
      <w:marBottom w:val="0"/>
      <w:divBdr>
        <w:top w:val="none" w:sz="0" w:space="0" w:color="auto"/>
        <w:left w:val="none" w:sz="0" w:space="0" w:color="auto"/>
        <w:bottom w:val="none" w:sz="0" w:space="0" w:color="auto"/>
        <w:right w:val="none" w:sz="0" w:space="0" w:color="auto"/>
      </w:divBdr>
    </w:div>
    <w:div w:id="101997140">
      <w:bodyDiv w:val="1"/>
      <w:marLeft w:val="0"/>
      <w:marRight w:val="0"/>
      <w:marTop w:val="0"/>
      <w:marBottom w:val="0"/>
      <w:divBdr>
        <w:top w:val="none" w:sz="0" w:space="0" w:color="auto"/>
        <w:left w:val="none" w:sz="0" w:space="0" w:color="auto"/>
        <w:bottom w:val="none" w:sz="0" w:space="0" w:color="auto"/>
        <w:right w:val="none" w:sz="0" w:space="0" w:color="auto"/>
      </w:divBdr>
    </w:div>
    <w:div w:id="238633444">
      <w:bodyDiv w:val="1"/>
      <w:marLeft w:val="0"/>
      <w:marRight w:val="0"/>
      <w:marTop w:val="0"/>
      <w:marBottom w:val="0"/>
      <w:divBdr>
        <w:top w:val="none" w:sz="0" w:space="0" w:color="auto"/>
        <w:left w:val="none" w:sz="0" w:space="0" w:color="auto"/>
        <w:bottom w:val="none" w:sz="0" w:space="0" w:color="auto"/>
        <w:right w:val="none" w:sz="0" w:space="0" w:color="auto"/>
      </w:divBdr>
    </w:div>
    <w:div w:id="459108495">
      <w:bodyDiv w:val="1"/>
      <w:marLeft w:val="0"/>
      <w:marRight w:val="0"/>
      <w:marTop w:val="0"/>
      <w:marBottom w:val="0"/>
      <w:divBdr>
        <w:top w:val="none" w:sz="0" w:space="0" w:color="auto"/>
        <w:left w:val="none" w:sz="0" w:space="0" w:color="auto"/>
        <w:bottom w:val="none" w:sz="0" w:space="0" w:color="auto"/>
        <w:right w:val="none" w:sz="0" w:space="0" w:color="auto"/>
      </w:divBdr>
    </w:div>
    <w:div w:id="675502015">
      <w:bodyDiv w:val="1"/>
      <w:marLeft w:val="0"/>
      <w:marRight w:val="0"/>
      <w:marTop w:val="0"/>
      <w:marBottom w:val="0"/>
      <w:divBdr>
        <w:top w:val="none" w:sz="0" w:space="0" w:color="auto"/>
        <w:left w:val="none" w:sz="0" w:space="0" w:color="auto"/>
        <w:bottom w:val="none" w:sz="0" w:space="0" w:color="auto"/>
        <w:right w:val="none" w:sz="0" w:space="0" w:color="auto"/>
      </w:divBdr>
    </w:div>
    <w:div w:id="903419412">
      <w:bodyDiv w:val="1"/>
      <w:marLeft w:val="0"/>
      <w:marRight w:val="0"/>
      <w:marTop w:val="0"/>
      <w:marBottom w:val="0"/>
      <w:divBdr>
        <w:top w:val="none" w:sz="0" w:space="0" w:color="auto"/>
        <w:left w:val="none" w:sz="0" w:space="0" w:color="auto"/>
        <w:bottom w:val="none" w:sz="0" w:space="0" w:color="auto"/>
        <w:right w:val="none" w:sz="0" w:space="0" w:color="auto"/>
      </w:divBdr>
    </w:div>
    <w:div w:id="995494201">
      <w:bodyDiv w:val="1"/>
      <w:marLeft w:val="0"/>
      <w:marRight w:val="0"/>
      <w:marTop w:val="0"/>
      <w:marBottom w:val="0"/>
      <w:divBdr>
        <w:top w:val="none" w:sz="0" w:space="0" w:color="auto"/>
        <w:left w:val="none" w:sz="0" w:space="0" w:color="auto"/>
        <w:bottom w:val="none" w:sz="0" w:space="0" w:color="auto"/>
        <w:right w:val="none" w:sz="0" w:space="0" w:color="auto"/>
      </w:divBdr>
    </w:div>
    <w:div w:id="1048380289">
      <w:bodyDiv w:val="1"/>
      <w:marLeft w:val="0"/>
      <w:marRight w:val="0"/>
      <w:marTop w:val="0"/>
      <w:marBottom w:val="0"/>
      <w:divBdr>
        <w:top w:val="none" w:sz="0" w:space="0" w:color="auto"/>
        <w:left w:val="none" w:sz="0" w:space="0" w:color="auto"/>
        <w:bottom w:val="none" w:sz="0" w:space="0" w:color="auto"/>
        <w:right w:val="none" w:sz="0" w:space="0" w:color="auto"/>
      </w:divBdr>
      <w:divsChild>
        <w:div w:id="2096855423">
          <w:marLeft w:val="806"/>
          <w:marRight w:val="0"/>
          <w:marTop w:val="0"/>
          <w:marBottom w:val="0"/>
          <w:divBdr>
            <w:top w:val="none" w:sz="0" w:space="0" w:color="auto"/>
            <w:left w:val="none" w:sz="0" w:space="0" w:color="auto"/>
            <w:bottom w:val="none" w:sz="0" w:space="0" w:color="auto"/>
            <w:right w:val="none" w:sz="0" w:space="0" w:color="auto"/>
          </w:divBdr>
        </w:div>
        <w:div w:id="179395291">
          <w:marLeft w:val="806"/>
          <w:marRight w:val="0"/>
          <w:marTop w:val="0"/>
          <w:marBottom w:val="0"/>
          <w:divBdr>
            <w:top w:val="none" w:sz="0" w:space="0" w:color="auto"/>
            <w:left w:val="none" w:sz="0" w:space="0" w:color="auto"/>
            <w:bottom w:val="none" w:sz="0" w:space="0" w:color="auto"/>
            <w:right w:val="none" w:sz="0" w:space="0" w:color="auto"/>
          </w:divBdr>
        </w:div>
        <w:div w:id="517625520">
          <w:marLeft w:val="806"/>
          <w:marRight w:val="0"/>
          <w:marTop w:val="0"/>
          <w:marBottom w:val="0"/>
          <w:divBdr>
            <w:top w:val="none" w:sz="0" w:space="0" w:color="auto"/>
            <w:left w:val="none" w:sz="0" w:space="0" w:color="auto"/>
            <w:bottom w:val="none" w:sz="0" w:space="0" w:color="auto"/>
            <w:right w:val="none" w:sz="0" w:space="0" w:color="auto"/>
          </w:divBdr>
        </w:div>
        <w:div w:id="1682048594">
          <w:marLeft w:val="806"/>
          <w:marRight w:val="0"/>
          <w:marTop w:val="0"/>
          <w:marBottom w:val="0"/>
          <w:divBdr>
            <w:top w:val="none" w:sz="0" w:space="0" w:color="auto"/>
            <w:left w:val="none" w:sz="0" w:space="0" w:color="auto"/>
            <w:bottom w:val="none" w:sz="0" w:space="0" w:color="auto"/>
            <w:right w:val="none" w:sz="0" w:space="0" w:color="auto"/>
          </w:divBdr>
        </w:div>
        <w:div w:id="782724599">
          <w:marLeft w:val="806"/>
          <w:marRight w:val="0"/>
          <w:marTop w:val="0"/>
          <w:marBottom w:val="0"/>
          <w:divBdr>
            <w:top w:val="none" w:sz="0" w:space="0" w:color="auto"/>
            <w:left w:val="none" w:sz="0" w:space="0" w:color="auto"/>
            <w:bottom w:val="none" w:sz="0" w:space="0" w:color="auto"/>
            <w:right w:val="none" w:sz="0" w:space="0" w:color="auto"/>
          </w:divBdr>
        </w:div>
      </w:divsChild>
    </w:div>
    <w:div w:id="1130828660">
      <w:bodyDiv w:val="1"/>
      <w:marLeft w:val="0"/>
      <w:marRight w:val="0"/>
      <w:marTop w:val="0"/>
      <w:marBottom w:val="0"/>
      <w:divBdr>
        <w:top w:val="none" w:sz="0" w:space="0" w:color="auto"/>
        <w:left w:val="none" w:sz="0" w:space="0" w:color="auto"/>
        <w:bottom w:val="none" w:sz="0" w:space="0" w:color="auto"/>
        <w:right w:val="none" w:sz="0" w:space="0" w:color="auto"/>
      </w:divBdr>
    </w:div>
    <w:div w:id="1315796027">
      <w:bodyDiv w:val="1"/>
      <w:marLeft w:val="0"/>
      <w:marRight w:val="0"/>
      <w:marTop w:val="0"/>
      <w:marBottom w:val="0"/>
      <w:divBdr>
        <w:top w:val="none" w:sz="0" w:space="0" w:color="auto"/>
        <w:left w:val="none" w:sz="0" w:space="0" w:color="auto"/>
        <w:bottom w:val="none" w:sz="0" w:space="0" w:color="auto"/>
        <w:right w:val="none" w:sz="0" w:space="0" w:color="auto"/>
      </w:divBdr>
    </w:div>
    <w:div w:id="1513452704">
      <w:bodyDiv w:val="1"/>
      <w:marLeft w:val="0"/>
      <w:marRight w:val="0"/>
      <w:marTop w:val="0"/>
      <w:marBottom w:val="0"/>
      <w:divBdr>
        <w:top w:val="none" w:sz="0" w:space="0" w:color="auto"/>
        <w:left w:val="none" w:sz="0" w:space="0" w:color="auto"/>
        <w:bottom w:val="none" w:sz="0" w:space="0" w:color="auto"/>
        <w:right w:val="none" w:sz="0" w:space="0" w:color="auto"/>
      </w:divBdr>
    </w:div>
    <w:div w:id="1549955930">
      <w:bodyDiv w:val="1"/>
      <w:marLeft w:val="0"/>
      <w:marRight w:val="0"/>
      <w:marTop w:val="0"/>
      <w:marBottom w:val="0"/>
      <w:divBdr>
        <w:top w:val="none" w:sz="0" w:space="0" w:color="auto"/>
        <w:left w:val="none" w:sz="0" w:space="0" w:color="auto"/>
        <w:bottom w:val="none" w:sz="0" w:space="0" w:color="auto"/>
        <w:right w:val="none" w:sz="0" w:space="0" w:color="auto"/>
      </w:divBdr>
    </w:div>
    <w:div w:id="1599170948">
      <w:bodyDiv w:val="1"/>
      <w:marLeft w:val="0"/>
      <w:marRight w:val="0"/>
      <w:marTop w:val="0"/>
      <w:marBottom w:val="0"/>
      <w:divBdr>
        <w:top w:val="none" w:sz="0" w:space="0" w:color="auto"/>
        <w:left w:val="none" w:sz="0" w:space="0" w:color="auto"/>
        <w:bottom w:val="none" w:sz="0" w:space="0" w:color="auto"/>
        <w:right w:val="none" w:sz="0" w:space="0" w:color="auto"/>
      </w:divBdr>
    </w:div>
    <w:div w:id="1718972517">
      <w:bodyDiv w:val="1"/>
      <w:marLeft w:val="0"/>
      <w:marRight w:val="0"/>
      <w:marTop w:val="0"/>
      <w:marBottom w:val="0"/>
      <w:divBdr>
        <w:top w:val="none" w:sz="0" w:space="0" w:color="auto"/>
        <w:left w:val="none" w:sz="0" w:space="0" w:color="auto"/>
        <w:bottom w:val="none" w:sz="0" w:space="0" w:color="auto"/>
        <w:right w:val="none" w:sz="0" w:space="0" w:color="auto"/>
      </w:divBdr>
    </w:div>
    <w:div w:id="1749763899">
      <w:bodyDiv w:val="1"/>
      <w:marLeft w:val="0"/>
      <w:marRight w:val="0"/>
      <w:marTop w:val="0"/>
      <w:marBottom w:val="0"/>
      <w:divBdr>
        <w:top w:val="none" w:sz="0" w:space="0" w:color="auto"/>
        <w:left w:val="none" w:sz="0" w:space="0" w:color="auto"/>
        <w:bottom w:val="none" w:sz="0" w:space="0" w:color="auto"/>
        <w:right w:val="none" w:sz="0" w:space="0" w:color="auto"/>
      </w:divBdr>
    </w:div>
    <w:div w:id="1846939045">
      <w:bodyDiv w:val="1"/>
      <w:marLeft w:val="0"/>
      <w:marRight w:val="0"/>
      <w:marTop w:val="0"/>
      <w:marBottom w:val="0"/>
      <w:divBdr>
        <w:top w:val="none" w:sz="0" w:space="0" w:color="auto"/>
        <w:left w:val="none" w:sz="0" w:space="0" w:color="auto"/>
        <w:bottom w:val="none" w:sz="0" w:space="0" w:color="auto"/>
        <w:right w:val="none" w:sz="0" w:space="0" w:color="auto"/>
      </w:divBdr>
    </w:div>
    <w:div w:id="1912426956">
      <w:bodyDiv w:val="1"/>
      <w:marLeft w:val="0"/>
      <w:marRight w:val="0"/>
      <w:marTop w:val="0"/>
      <w:marBottom w:val="0"/>
      <w:divBdr>
        <w:top w:val="none" w:sz="0" w:space="0" w:color="auto"/>
        <w:left w:val="none" w:sz="0" w:space="0" w:color="auto"/>
        <w:bottom w:val="none" w:sz="0" w:space="0" w:color="auto"/>
        <w:right w:val="none" w:sz="0" w:space="0" w:color="auto"/>
      </w:divBdr>
    </w:div>
    <w:div w:id="1921134165">
      <w:bodyDiv w:val="1"/>
      <w:marLeft w:val="0"/>
      <w:marRight w:val="0"/>
      <w:marTop w:val="0"/>
      <w:marBottom w:val="0"/>
      <w:divBdr>
        <w:top w:val="none" w:sz="0" w:space="0" w:color="auto"/>
        <w:left w:val="none" w:sz="0" w:space="0" w:color="auto"/>
        <w:bottom w:val="none" w:sz="0" w:space="0" w:color="auto"/>
        <w:right w:val="none" w:sz="0" w:space="0" w:color="auto"/>
      </w:divBdr>
    </w:div>
    <w:div w:id="205018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C112B-DB07-46EB-AECF-5B75BB7DD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25</Pages>
  <Words>5117</Words>
  <Characters>29170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dc:creator>
  <cp:lastModifiedBy>JamalFarmasi</cp:lastModifiedBy>
  <cp:revision>63</cp:revision>
  <cp:lastPrinted>2016-07-23T14:06:00Z</cp:lastPrinted>
  <dcterms:created xsi:type="dcterms:W3CDTF">2016-07-13T05:00:00Z</dcterms:created>
  <dcterms:modified xsi:type="dcterms:W3CDTF">2019-01-31T13:27:00Z</dcterms:modified>
</cp:coreProperties>
</file>